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CA59445" w14:textId="31F92AE4" w:rsidR="003905C1" w:rsidRDefault="00C17058" w:rsidP="0094017B">
      <w:pPr>
        <w:pStyle w:val="Heading1"/>
        <w:rPr>
          <w:b w:val="0"/>
        </w:rPr>
      </w:pPr>
      <w:r w:rsidRPr="000D3CC0">
        <mc:AlternateContent>
          <mc:Choice Requires="wps">
            <w:drawing>
              <wp:anchor distT="0" distB="0" distL="114300" distR="114300" simplePos="0" relativeHeight="251661312" behindDoc="0" locked="0" layoutInCell="1" allowOverlap="1" wp14:anchorId="70854E52" wp14:editId="2FC0A716">
                <wp:simplePos x="0" y="0"/>
                <wp:positionH relativeFrom="column">
                  <wp:posOffset>-407670</wp:posOffset>
                </wp:positionH>
                <wp:positionV relativeFrom="paragraph">
                  <wp:posOffset>0</wp:posOffset>
                </wp:positionV>
                <wp:extent cx="4003675" cy="45974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00367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8D31BE" w14:textId="42BCF6C4" w:rsidR="00674C96" w:rsidRPr="00FB4AC3" w:rsidRDefault="00674C96" w:rsidP="00674C96">
                            <w:pPr>
                              <w:rPr>
                                <w:b/>
                                <w:sz w:val="18"/>
                                <w:szCs w:val="20"/>
                              </w:rPr>
                            </w:pPr>
                            <w:r w:rsidRPr="00FB4AC3">
                              <w:rPr>
                                <w:b/>
                                <w:sz w:val="18"/>
                                <w:szCs w:val="20"/>
                              </w:rPr>
                              <w:t xml:space="preserve">Learning from history. Reflective Podiatric </w:t>
                            </w:r>
                            <w:r>
                              <w:rPr>
                                <w:b/>
                                <w:sz w:val="18"/>
                                <w:szCs w:val="20"/>
                              </w:rPr>
                              <w:t>Practice</w:t>
                            </w:r>
                            <w:r w:rsidRPr="00FB4AC3">
                              <w:rPr>
                                <w:b/>
                                <w:sz w:val="18"/>
                                <w:szCs w:val="20"/>
                              </w:rPr>
                              <w:t>. 2018. 1(</w:t>
                            </w:r>
                            <w:r w:rsidR="00141C2E">
                              <w:rPr>
                                <w:b/>
                                <w:sz w:val="18"/>
                                <w:szCs w:val="20"/>
                              </w:rPr>
                              <w:t>6</w:t>
                            </w:r>
                            <w:r w:rsidRPr="00FB4AC3">
                              <w:rPr>
                                <w:b/>
                                <w:sz w:val="18"/>
                                <w:szCs w:val="20"/>
                              </w:rPr>
                              <w:t>):1-</w:t>
                            </w:r>
                            <w:r w:rsidR="00F1293C">
                              <w:rPr>
                                <w:b/>
                                <w:sz w:val="18"/>
                                <w:szCs w:val="20"/>
                              </w:rPr>
                              <w:t>6</w:t>
                            </w:r>
                            <w:r w:rsidRPr="00FB4AC3">
                              <w:rPr>
                                <w:b/>
                                <w:sz w:val="18"/>
                                <w:szCs w:val="20"/>
                              </w:rPr>
                              <w:t xml:space="preserve"> © Published by Busypencilcase Communications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54E52" id="_x0000_t202" coordsize="21600,21600" o:spt="202" path="m0,0l0,21600,21600,21600,21600,0xe">
                <v:stroke joinstyle="miter"/>
                <v:path gradientshapeok="t" o:connecttype="rect"/>
              </v:shapetype>
              <v:shape id="Text_x0020_Box_x0020_1" o:spid="_x0000_s1026" type="#_x0000_t202" style="position:absolute;margin-left:-32.1pt;margin-top:0;width:315.25pt;height: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" filled="f" stroked="f">
                <v:textbox>
                  <w:txbxContent>
                    <w:p w14:paraId="098D31BE" w14:textId="42BCF6C4" w:rsidR="00674C96" w:rsidRPr="00FB4AC3" w:rsidRDefault="00674C96" w:rsidP="00674C96">
                      <w:pPr>
                        <w:rPr>
                          <w:b/>
                          <w:sz w:val="18"/>
                          <w:szCs w:val="20"/>
                        </w:rPr>
                      </w:pPr>
                      <w:r w:rsidRPr="00FB4AC3">
                        <w:rPr>
                          <w:b/>
                          <w:sz w:val="18"/>
                          <w:szCs w:val="20"/>
                        </w:rPr>
                        <w:t xml:space="preserve">Learning from history. Reflective Podiatric </w:t>
                      </w:r>
                      <w:r>
                        <w:rPr>
                          <w:b/>
                          <w:sz w:val="18"/>
                          <w:szCs w:val="20"/>
                        </w:rPr>
                        <w:t>Practice</w:t>
                      </w:r>
                      <w:r w:rsidRPr="00FB4AC3">
                        <w:rPr>
                          <w:b/>
                          <w:sz w:val="18"/>
                          <w:szCs w:val="20"/>
                        </w:rPr>
                        <w:t>. 2018. 1(</w:t>
                      </w:r>
                      <w:r w:rsidR="00141C2E">
                        <w:rPr>
                          <w:b/>
                          <w:sz w:val="18"/>
                          <w:szCs w:val="20"/>
                        </w:rPr>
                        <w:t>6</w:t>
                      </w:r>
                      <w:r w:rsidRPr="00FB4AC3">
                        <w:rPr>
                          <w:b/>
                          <w:sz w:val="18"/>
                          <w:szCs w:val="20"/>
                        </w:rPr>
                        <w:t>):1-</w:t>
                      </w:r>
                      <w:r w:rsidR="00F1293C">
                        <w:rPr>
                          <w:b/>
                          <w:sz w:val="18"/>
                          <w:szCs w:val="20"/>
                        </w:rPr>
                        <w:t>6</w:t>
                      </w:r>
                      <w:r w:rsidRPr="00FB4AC3">
                        <w:rPr>
                          <w:b/>
                          <w:sz w:val="18"/>
                          <w:szCs w:val="20"/>
                        </w:rPr>
                        <w:t xml:space="preserve"> © Published by Busypencilcase Communications Ltd.</w:t>
                      </w:r>
                    </w:p>
                  </w:txbxContent>
                </v:textbox>
                <w10:wrap type="square"/>
              </v:shape>
            </w:pict>
          </mc:Fallback>
        </mc:AlternateContent>
      </w:r>
      <w:r w:rsidR="00C40F57" w:rsidRPr="006A40AA">
        <w:drawing>
          <wp:anchor distT="0" distB="0" distL="114300" distR="114300" simplePos="0" relativeHeight="251663360" behindDoc="0" locked="0" layoutInCell="1" allowOverlap="1" wp14:anchorId="16C7294A" wp14:editId="3EEF4432">
            <wp:simplePos x="0" y="0"/>
            <wp:positionH relativeFrom="column">
              <wp:posOffset>4735830</wp:posOffset>
            </wp:positionH>
            <wp:positionV relativeFrom="paragraph">
              <wp:posOffset>0</wp:posOffset>
            </wp:positionV>
            <wp:extent cx="1265555" cy="802640"/>
            <wp:effectExtent l="0" t="0" r="444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p>
    <w:p w14:paraId="1FA39348" w14:textId="77777777" w:rsidR="00FE7971" w:rsidRDefault="00FE7971" w:rsidP="006B154E">
      <w:pPr>
        <w:pStyle w:val="Heading1"/>
        <w:rPr>
          <w:b w:val="0"/>
        </w:rPr>
      </w:pPr>
    </w:p>
    <w:p w14:paraId="6155E7A1" w14:textId="77777777" w:rsidR="00FE7971" w:rsidRDefault="00FE7971" w:rsidP="006B154E">
      <w:pPr>
        <w:pStyle w:val="Heading1"/>
        <w:rPr>
          <w:b w:val="0"/>
        </w:rPr>
      </w:pPr>
    </w:p>
    <w:p w14:paraId="697EEE9D" w14:textId="2316DD29" w:rsidR="00016B86" w:rsidRDefault="00FE7971" w:rsidP="00FE7971">
      <w:pPr>
        <w:pStyle w:val="Title"/>
        <w:rPr>
          <w:b/>
        </w:rPr>
      </w:pPr>
      <w:r w:rsidRPr="00FE7971">
        <w:rPr>
          <w:b/>
        </w:rPr>
        <w:t>The Dawning of the PGD</w:t>
      </w:r>
    </w:p>
    <w:p w14:paraId="549AF61A" w14:textId="1064433B" w:rsidR="008C10C4" w:rsidRPr="00FE7971" w:rsidRDefault="00016B86" w:rsidP="00FE7971">
      <w:pPr>
        <w:pStyle w:val="Title"/>
        <w:rPr>
          <w:b/>
          <w:color w:val="000000" w:themeColor="text1"/>
        </w:rPr>
      </w:pPr>
      <w:r w:rsidRPr="00FE7971">
        <w:rPr>
          <w:b/>
          <w:noProof/>
          <w:lang w:eastAsia="en-GB"/>
        </w:rPr>
        <w:drawing>
          <wp:anchor distT="0" distB="0" distL="114300" distR="114300" simplePos="0" relativeHeight="251664384" behindDoc="0" locked="0" layoutInCell="1" allowOverlap="1" wp14:anchorId="27288B33" wp14:editId="661997D1">
            <wp:simplePos x="0" y="0"/>
            <wp:positionH relativeFrom="column">
              <wp:posOffset>-914400</wp:posOffset>
            </wp:positionH>
            <wp:positionV relativeFrom="paragraph">
              <wp:posOffset>308252</wp:posOffset>
            </wp:positionV>
            <wp:extent cx="7709535" cy="2707640"/>
            <wp:effectExtent l="0" t="0" r="12065"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6-06 at 08.19.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9535" cy="2707640"/>
                    </a:xfrm>
                    <a:prstGeom prst="rect">
                      <a:avLst/>
                    </a:prstGeom>
                  </pic:spPr>
                </pic:pic>
              </a:graphicData>
            </a:graphic>
            <wp14:sizeRelH relativeFrom="page">
              <wp14:pctWidth>0</wp14:pctWidth>
            </wp14:sizeRelH>
            <wp14:sizeRelV relativeFrom="page">
              <wp14:pctHeight>0</wp14:pctHeight>
            </wp14:sizeRelV>
          </wp:anchor>
        </w:drawing>
      </w:r>
      <w:r w:rsidR="00456B99" w:rsidRPr="00FE7971">
        <w:rPr>
          <w:b/>
          <w:color w:val="000000" w:themeColor="text1"/>
        </w:rPr>
        <w:t xml:space="preserve"> </w:t>
      </w:r>
      <w:r w:rsidRPr="00016B86">
        <w:rPr>
          <w:color w:val="000000" w:themeColor="text1"/>
          <w:sz w:val="24"/>
          <w:szCs w:val="24"/>
        </w:rPr>
        <w:t>Da</w:t>
      </w:r>
      <w:r w:rsidRPr="00016B86">
        <w:rPr>
          <w:sz w:val="24"/>
          <w:szCs w:val="24"/>
        </w:rPr>
        <w:t>vid</w:t>
      </w:r>
      <w:r>
        <w:t xml:space="preserve"> </w:t>
      </w:r>
      <w:r w:rsidRPr="00016B86">
        <w:rPr>
          <w:sz w:val="24"/>
          <w:szCs w:val="24"/>
        </w:rPr>
        <w:t>R Tollafield</w:t>
      </w:r>
    </w:p>
    <w:p w14:paraId="7E3DD7C9" w14:textId="347B4DD2" w:rsidR="008143F6" w:rsidRPr="00FE7971" w:rsidRDefault="003879E2" w:rsidP="00FE7971">
      <w:pPr>
        <w:pStyle w:val="Title"/>
        <w:rPr>
          <w:b/>
        </w:rPr>
      </w:pPr>
      <w:r w:rsidRPr="00FE7971">
        <w:rPr>
          <w:b/>
        </w:rPr>
        <w:t xml:space="preserve"> </w:t>
      </w:r>
    </w:p>
    <w:p w14:paraId="33DA7C41" w14:textId="7E6393EA" w:rsidR="00C40F57" w:rsidRDefault="00A83A3B" w:rsidP="00A37CEB">
      <w:pPr>
        <w:rPr>
          <w:b/>
        </w:rPr>
      </w:pPr>
      <w:r>
        <w:rPr>
          <w:b/>
        </w:rPr>
        <w:t>A</w:t>
      </w:r>
      <w:r w:rsidR="00A37CEB" w:rsidRPr="0094017B">
        <w:rPr>
          <w:b/>
        </w:rPr>
        <w:t xml:space="preserve"> passion</w:t>
      </w:r>
      <w:r w:rsidR="0094017B">
        <w:rPr>
          <w:b/>
        </w:rPr>
        <w:t xml:space="preserve"> </w:t>
      </w:r>
      <w:r w:rsidR="00A37CEB" w:rsidRPr="0094017B">
        <w:rPr>
          <w:b/>
        </w:rPr>
        <w:t>to learn about our past</w:t>
      </w:r>
      <w:r w:rsidR="008C10C4">
        <w:rPr>
          <w:b/>
        </w:rPr>
        <w:t xml:space="preserve"> </w:t>
      </w:r>
      <w:r w:rsidR="00C40F57">
        <w:rPr>
          <w:b/>
        </w:rPr>
        <w:t xml:space="preserve">remains of interest to most podiatrists </w:t>
      </w:r>
      <w:r w:rsidR="00CB5457">
        <w:rPr>
          <w:b/>
        </w:rPr>
        <w:t>and so</w:t>
      </w:r>
      <w:r w:rsidR="008C10C4" w:rsidRPr="0094017B">
        <w:rPr>
          <w:b/>
        </w:rPr>
        <w:t xml:space="preserve"> </w:t>
      </w:r>
      <w:r w:rsidR="008C10C4">
        <w:rPr>
          <w:b/>
        </w:rPr>
        <w:t xml:space="preserve">the theme associated with </w:t>
      </w:r>
      <w:r w:rsidR="008C10C4" w:rsidRPr="0094017B">
        <w:rPr>
          <w:b/>
        </w:rPr>
        <w:t>delving i</w:t>
      </w:r>
      <w:r w:rsidR="008C10C4">
        <w:rPr>
          <w:b/>
        </w:rPr>
        <w:t xml:space="preserve">nto </w:t>
      </w:r>
      <w:r w:rsidR="00632517">
        <w:rPr>
          <w:b/>
        </w:rPr>
        <w:t>those</w:t>
      </w:r>
      <w:r w:rsidR="008C10C4">
        <w:rPr>
          <w:b/>
        </w:rPr>
        <w:t xml:space="preserve"> shadows from the past </w:t>
      </w:r>
      <w:r w:rsidR="00C40F57">
        <w:rPr>
          <w:b/>
        </w:rPr>
        <w:t xml:space="preserve">continues. Hopefully this </w:t>
      </w:r>
      <w:r w:rsidR="008C10C4">
        <w:rPr>
          <w:b/>
        </w:rPr>
        <w:t>will</w:t>
      </w:r>
      <w:r w:rsidR="008C10C4" w:rsidRPr="0094017B">
        <w:rPr>
          <w:b/>
        </w:rPr>
        <w:t xml:space="preserve"> </w:t>
      </w:r>
      <w:r w:rsidR="00DB3C7C">
        <w:rPr>
          <w:b/>
        </w:rPr>
        <w:t xml:space="preserve">provide </w:t>
      </w:r>
      <w:r w:rsidR="00632517">
        <w:rPr>
          <w:b/>
        </w:rPr>
        <w:t>those interested</w:t>
      </w:r>
      <w:r w:rsidR="008C10C4" w:rsidRPr="0094017B">
        <w:rPr>
          <w:b/>
        </w:rPr>
        <w:t xml:space="preserve"> </w:t>
      </w:r>
      <w:r w:rsidR="00DB3C7C">
        <w:rPr>
          <w:b/>
        </w:rPr>
        <w:t xml:space="preserve">in the subject of professional scope and development within podiatry with </w:t>
      </w:r>
      <w:r w:rsidR="008C10C4">
        <w:rPr>
          <w:b/>
        </w:rPr>
        <w:t xml:space="preserve">a different perspective on </w:t>
      </w:r>
      <w:r w:rsidR="00C40F57">
        <w:rPr>
          <w:b/>
        </w:rPr>
        <w:t xml:space="preserve">past </w:t>
      </w:r>
      <w:r w:rsidR="008C10C4">
        <w:rPr>
          <w:b/>
        </w:rPr>
        <w:t>events</w:t>
      </w:r>
      <w:r w:rsidR="00A37CEB" w:rsidRPr="008C10C4">
        <w:rPr>
          <w:b/>
        </w:rPr>
        <w:t>.</w:t>
      </w:r>
      <w:r w:rsidR="00A37CEB" w:rsidRPr="0094017B">
        <w:rPr>
          <w:b/>
        </w:rPr>
        <w:t xml:space="preserve"> </w:t>
      </w:r>
      <w:r w:rsidR="00C40F57">
        <w:rPr>
          <w:b/>
        </w:rPr>
        <w:t>While last</w:t>
      </w:r>
      <w:r w:rsidR="00A37CEB" w:rsidRPr="0094017B">
        <w:rPr>
          <w:b/>
        </w:rPr>
        <w:t xml:space="preserve"> month’s </w:t>
      </w:r>
      <w:r w:rsidR="00C40F57">
        <w:rPr>
          <w:b/>
        </w:rPr>
        <w:t xml:space="preserve">tale of </w:t>
      </w:r>
      <w:r w:rsidR="008C10C4">
        <w:rPr>
          <w:b/>
        </w:rPr>
        <w:t xml:space="preserve">local anaesthetic </w:t>
      </w:r>
      <w:r w:rsidR="00C40F57">
        <w:rPr>
          <w:b/>
        </w:rPr>
        <w:t>hit the right note, t</w:t>
      </w:r>
      <w:r w:rsidR="006451DD">
        <w:rPr>
          <w:b/>
        </w:rPr>
        <w:t>he story behind steroid</w:t>
      </w:r>
      <w:r w:rsidR="003879E2">
        <w:rPr>
          <w:b/>
        </w:rPr>
        <w:t>s and other key drug acquisition</w:t>
      </w:r>
      <w:r w:rsidR="006451DD">
        <w:rPr>
          <w:b/>
        </w:rPr>
        <w:t xml:space="preserve"> </w:t>
      </w:r>
      <w:r w:rsidR="003879E2">
        <w:rPr>
          <w:b/>
        </w:rPr>
        <w:t xml:space="preserve">became a feature of podiatric practice as we crossed </w:t>
      </w:r>
      <w:r w:rsidR="00DB3C7C">
        <w:rPr>
          <w:b/>
        </w:rPr>
        <w:t xml:space="preserve">into </w:t>
      </w:r>
      <w:r w:rsidR="003879E2">
        <w:rPr>
          <w:b/>
        </w:rPr>
        <w:t>the millennium</w:t>
      </w:r>
      <w:r w:rsidR="00625153">
        <w:rPr>
          <w:b/>
        </w:rPr>
        <w:t>.</w:t>
      </w:r>
      <w:r w:rsidR="003879E2">
        <w:rPr>
          <w:b/>
        </w:rPr>
        <w:t xml:space="preserve"> </w:t>
      </w:r>
      <w:r w:rsidR="00632517">
        <w:rPr>
          <w:b/>
        </w:rPr>
        <w:t xml:space="preserve">Inevitably this is a personal perspective </w:t>
      </w:r>
      <w:r w:rsidR="00DB3C7C">
        <w:rPr>
          <w:b/>
        </w:rPr>
        <w:t>but</w:t>
      </w:r>
      <w:r w:rsidR="00632517">
        <w:rPr>
          <w:b/>
        </w:rPr>
        <w:t xml:space="preserve"> should not be considered an isolated effort. </w:t>
      </w:r>
      <w:r w:rsidR="003879E2">
        <w:rPr>
          <w:b/>
        </w:rPr>
        <w:t>By 2006 I had been practising surgery for 20 years without the right to pr</w:t>
      </w:r>
      <w:r w:rsidR="00632517">
        <w:rPr>
          <w:b/>
        </w:rPr>
        <w:t>escribe…something had to change, but the story starts around 1996.</w:t>
      </w:r>
      <w:r w:rsidR="003879E2">
        <w:rPr>
          <w:b/>
        </w:rPr>
        <w:t xml:space="preserve"> </w:t>
      </w:r>
      <w:r w:rsidR="00625153">
        <w:rPr>
          <w:b/>
        </w:rPr>
        <w:t xml:space="preserve"> </w:t>
      </w:r>
      <w:r w:rsidR="008C10C4">
        <w:rPr>
          <w:b/>
        </w:rPr>
        <w:t xml:space="preserve"> </w:t>
      </w:r>
    </w:p>
    <w:p w14:paraId="5FDD9A62" w14:textId="53789A76" w:rsidR="00C40F57" w:rsidRPr="0094017B" w:rsidRDefault="00C40F57" w:rsidP="00A37CEB">
      <w:pPr>
        <w:rPr>
          <w:b/>
        </w:rPr>
      </w:pPr>
      <w:r>
        <w:rPr>
          <w:b/>
        </w:rPr>
        <w:t>___________________________________________________________________________</w:t>
      </w:r>
    </w:p>
    <w:p w14:paraId="443069C5" w14:textId="77777777" w:rsidR="0094017B" w:rsidRDefault="0094017B" w:rsidP="0094017B">
      <w:pPr>
        <w:pStyle w:val="Heading2"/>
        <w:rPr>
          <w:b/>
          <w:color w:val="000000" w:themeColor="text1"/>
        </w:rPr>
        <w:sectPr w:rsidR="0094017B" w:rsidSect="00C35928">
          <w:footerReference w:type="even" r:id="rId9"/>
          <w:footerReference w:type="default" r:id="rId10"/>
          <w:footerReference w:type="first" r:id="rId11"/>
          <w:pgSz w:w="11900" w:h="16840"/>
          <w:pgMar w:top="1440" w:right="1440" w:bottom="1440" w:left="1440" w:header="720" w:footer="720" w:gutter="0"/>
          <w:cols w:space="720"/>
          <w:titlePg/>
          <w:docGrid w:linePitch="360"/>
        </w:sectPr>
      </w:pPr>
    </w:p>
    <w:p w14:paraId="779E2E6F" w14:textId="77777777" w:rsidR="00A37CEB" w:rsidRDefault="00A37CEB"/>
    <w:p w14:paraId="6F34156B" w14:textId="77777777" w:rsidR="004C1146" w:rsidRDefault="004C1146" w:rsidP="00632517">
      <w:pPr>
        <w:ind w:firstLine="720"/>
        <w:rPr>
          <w:b/>
          <w:sz w:val="28"/>
          <w:szCs w:val="22"/>
        </w:rPr>
        <w:sectPr w:rsidR="004C1146" w:rsidSect="00734086">
          <w:type w:val="continuous"/>
          <w:pgSz w:w="11900" w:h="16840"/>
          <w:pgMar w:top="1440" w:right="1440" w:bottom="1440" w:left="1440" w:header="720" w:footer="720" w:gutter="0"/>
          <w:cols w:space="720"/>
          <w:docGrid w:linePitch="360"/>
        </w:sectPr>
      </w:pPr>
    </w:p>
    <w:p w14:paraId="6AB07FC3" w14:textId="240F1651" w:rsidR="006B154E" w:rsidRDefault="00DB1EBE" w:rsidP="00632517">
      <w:pPr>
        <w:ind w:firstLine="720"/>
        <w:rPr>
          <w:sz w:val="22"/>
          <w:szCs w:val="22"/>
        </w:rPr>
      </w:pPr>
      <w:r w:rsidRPr="00632517">
        <w:rPr>
          <w:b/>
          <w:sz w:val="28"/>
          <w:szCs w:val="22"/>
        </w:rPr>
        <w:lastRenderedPageBreak/>
        <w:t>W</w:t>
      </w:r>
      <w:r w:rsidRPr="006B154E">
        <w:rPr>
          <w:sz w:val="22"/>
          <w:szCs w:val="22"/>
        </w:rPr>
        <w:t xml:space="preserve">hile </w:t>
      </w:r>
      <w:r w:rsidR="003B70AA" w:rsidRPr="006B154E">
        <w:rPr>
          <w:sz w:val="22"/>
          <w:szCs w:val="22"/>
        </w:rPr>
        <w:t xml:space="preserve">the acquisition of </w:t>
      </w:r>
      <w:r w:rsidRPr="006B154E">
        <w:rPr>
          <w:sz w:val="22"/>
          <w:szCs w:val="22"/>
        </w:rPr>
        <w:t>local anaesthetic was hard fought</w:t>
      </w:r>
      <w:r w:rsidR="00AA3B25" w:rsidRPr="006B154E">
        <w:rPr>
          <w:sz w:val="22"/>
          <w:szCs w:val="22"/>
        </w:rPr>
        <w:t>,</w:t>
      </w:r>
      <w:r w:rsidRPr="006B154E">
        <w:rPr>
          <w:sz w:val="22"/>
          <w:szCs w:val="22"/>
        </w:rPr>
        <w:t xml:space="preserve"> podiatry found itself lagging behind access to key medicines. </w:t>
      </w:r>
      <w:r w:rsidR="003B70AA" w:rsidRPr="006B154E">
        <w:rPr>
          <w:sz w:val="22"/>
          <w:szCs w:val="22"/>
        </w:rPr>
        <w:t xml:space="preserve">We seemed to be left with products called medicaments that had </w:t>
      </w:r>
      <w:r w:rsidR="00DB3C7C">
        <w:rPr>
          <w:sz w:val="22"/>
          <w:szCs w:val="22"/>
        </w:rPr>
        <w:t xml:space="preserve">now </w:t>
      </w:r>
      <w:r w:rsidR="003B70AA" w:rsidRPr="006B154E">
        <w:rPr>
          <w:sz w:val="22"/>
          <w:szCs w:val="22"/>
        </w:rPr>
        <w:t xml:space="preserve">become </w:t>
      </w:r>
      <w:r w:rsidR="00625153" w:rsidRPr="006B154E">
        <w:rPr>
          <w:sz w:val="22"/>
          <w:szCs w:val="22"/>
        </w:rPr>
        <w:t>difficult</w:t>
      </w:r>
      <w:r w:rsidR="003B70AA" w:rsidRPr="006B154E">
        <w:rPr>
          <w:sz w:val="22"/>
          <w:szCs w:val="22"/>
        </w:rPr>
        <w:t xml:space="preserve"> to order</w:t>
      </w:r>
      <w:r w:rsidR="00632517">
        <w:rPr>
          <w:sz w:val="22"/>
          <w:szCs w:val="22"/>
        </w:rPr>
        <w:t xml:space="preserve"> with most </w:t>
      </w:r>
      <w:r w:rsidR="00625153" w:rsidRPr="006B154E">
        <w:rPr>
          <w:sz w:val="22"/>
          <w:szCs w:val="22"/>
        </w:rPr>
        <w:t>disappearing</w:t>
      </w:r>
      <w:r w:rsidR="003B70AA" w:rsidRPr="006B154E">
        <w:rPr>
          <w:sz w:val="22"/>
          <w:szCs w:val="22"/>
        </w:rPr>
        <w:t xml:space="preserve">. </w:t>
      </w:r>
      <w:r w:rsidR="00632517">
        <w:rPr>
          <w:sz w:val="22"/>
          <w:szCs w:val="22"/>
        </w:rPr>
        <w:t xml:space="preserve">The </w:t>
      </w:r>
      <w:r w:rsidR="00DB3C7C">
        <w:rPr>
          <w:sz w:val="22"/>
          <w:szCs w:val="22"/>
        </w:rPr>
        <w:t>old texts</w:t>
      </w:r>
      <w:r w:rsidR="00632517">
        <w:rPr>
          <w:sz w:val="22"/>
          <w:szCs w:val="22"/>
        </w:rPr>
        <w:t xml:space="preserve"> produced by PJ Read and John Le Rossignol would become historical pieces of interest </w:t>
      </w:r>
      <w:r w:rsidR="00DB3C7C">
        <w:rPr>
          <w:sz w:val="22"/>
          <w:szCs w:val="22"/>
        </w:rPr>
        <w:t>but now had</w:t>
      </w:r>
      <w:r w:rsidR="00632517">
        <w:rPr>
          <w:sz w:val="22"/>
          <w:szCs w:val="22"/>
        </w:rPr>
        <w:t xml:space="preserve"> limited value</w:t>
      </w:r>
      <w:r w:rsidR="00DB3C7C">
        <w:rPr>
          <w:sz w:val="22"/>
          <w:szCs w:val="22"/>
        </w:rPr>
        <w:t xml:space="preserve"> and Neale and Merriman formed the mainstay references</w:t>
      </w:r>
      <w:r w:rsidR="00632517">
        <w:rPr>
          <w:sz w:val="22"/>
          <w:szCs w:val="22"/>
        </w:rPr>
        <w:t xml:space="preserve">. </w:t>
      </w:r>
      <w:r w:rsidR="003B70AA" w:rsidRPr="006B154E">
        <w:rPr>
          <w:sz w:val="22"/>
          <w:szCs w:val="22"/>
        </w:rPr>
        <w:t>By 1996</w:t>
      </w:r>
      <w:r w:rsidR="00456B99" w:rsidRPr="006B154E">
        <w:rPr>
          <w:sz w:val="22"/>
          <w:szCs w:val="22"/>
        </w:rPr>
        <w:t xml:space="preserve"> </w:t>
      </w:r>
      <w:r w:rsidR="00632517">
        <w:rPr>
          <w:sz w:val="22"/>
          <w:szCs w:val="22"/>
        </w:rPr>
        <w:t>differences</w:t>
      </w:r>
      <w:r w:rsidR="00456B99" w:rsidRPr="006B154E">
        <w:rPr>
          <w:sz w:val="22"/>
          <w:szCs w:val="22"/>
        </w:rPr>
        <w:t xml:space="preserve"> amongst ourselves </w:t>
      </w:r>
      <w:r w:rsidR="00632517">
        <w:rPr>
          <w:sz w:val="22"/>
          <w:szCs w:val="22"/>
        </w:rPr>
        <w:t>focused on amalgamation of</w:t>
      </w:r>
      <w:r w:rsidR="00456B99" w:rsidRPr="006B154E">
        <w:rPr>
          <w:sz w:val="22"/>
          <w:szCs w:val="22"/>
        </w:rPr>
        <w:t xml:space="preserve"> interest</w:t>
      </w:r>
      <w:r w:rsidR="00632517">
        <w:rPr>
          <w:sz w:val="22"/>
          <w:szCs w:val="22"/>
        </w:rPr>
        <w:t>s</w:t>
      </w:r>
      <w:r w:rsidR="00456B99" w:rsidRPr="006B154E">
        <w:rPr>
          <w:sz w:val="22"/>
          <w:szCs w:val="22"/>
        </w:rPr>
        <w:t xml:space="preserve"> in foot surgery</w:t>
      </w:r>
      <w:r w:rsidR="00632517">
        <w:rPr>
          <w:sz w:val="22"/>
          <w:szCs w:val="22"/>
        </w:rPr>
        <w:t xml:space="preserve">, </w:t>
      </w:r>
      <w:r w:rsidR="00632517">
        <w:rPr>
          <w:sz w:val="22"/>
          <w:szCs w:val="22"/>
        </w:rPr>
        <w:lastRenderedPageBreak/>
        <w:t>management and education</w:t>
      </w:r>
      <w:r w:rsidR="003B70AA" w:rsidRPr="006B154E">
        <w:rPr>
          <w:sz w:val="22"/>
          <w:szCs w:val="22"/>
        </w:rPr>
        <w:t>. Podiatrists sought</w:t>
      </w:r>
      <w:r w:rsidR="00CF7E20" w:rsidRPr="006B154E">
        <w:rPr>
          <w:sz w:val="22"/>
          <w:szCs w:val="22"/>
        </w:rPr>
        <w:t xml:space="preserve"> alternative routes for access</w:t>
      </w:r>
      <w:r w:rsidR="003B70AA" w:rsidRPr="006B154E">
        <w:rPr>
          <w:sz w:val="22"/>
          <w:szCs w:val="22"/>
        </w:rPr>
        <w:t xml:space="preserve"> to drugs wh</w:t>
      </w:r>
      <w:r w:rsidR="00625153" w:rsidRPr="006B154E">
        <w:rPr>
          <w:sz w:val="22"/>
          <w:szCs w:val="22"/>
        </w:rPr>
        <w:t xml:space="preserve">ere prescription medicines </w:t>
      </w:r>
    </w:p>
    <w:p w14:paraId="3ED94FF2" w14:textId="582861C4" w:rsidR="00625153" w:rsidRPr="006B154E" w:rsidRDefault="00625153" w:rsidP="00625153">
      <w:pPr>
        <w:rPr>
          <w:sz w:val="22"/>
          <w:szCs w:val="22"/>
        </w:rPr>
      </w:pPr>
      <w:r w:rsidRPr="006B154E">
        <w:rPr>
          <w:sz w:val="22"/>
          <w:szCs w:val="22"/>
        </w:rPr>
        <w:t xml:space="preserve">were </w:t>
      </w:r>
      <w:r w:rsidR="003B70AA" w:rsidRPr="006B154E">
        <w:rPr>
          <w:sz w:val="22"/>
          <w:szCs w:val="22"/>
        </w:rPr>
        <w:t>required</w:t>
      </w:r>
      <w:r w:rsidRPr="006B154E">
        <w:rPr>
          <w:sz w:val="22"/>
          <w:szCs w:val="22"/>
        </w:rPr>
        <w:t>, or they relied</w:t>
      </w:r>
      <w:r w:rsidR="00CF7E20" w:rsidRPr="006B154E">
        <w:rPr>
          <w:sz w:val="22"/>
          <w:szCs w:val="22"/>
        </w:rPr>
        <w:t xml:space="preserve"> on local pharmacy (P) medications to deal with pain. As scope e</w:t>
      </w:r>
      <w:r w:rsidR="00DB3C7C">
        <w:rPr>
          <w:sz w:val="22"/>
          <w:szCs w:val="22"/>
        </w:rPr>
        <w:t>xpanded</w:t>
      </w:r>
      <w:r w:rsidR="00CF7E20" w:rsidRPr="006B154E">
        <w:rPr>
          <w:sz w:val="22"/>
          <w:szCs w:val="22"/>
        </w:rPr>
        <w:t xml:space="preserve"> so did the gravity </w:t>
      </w:r>
      <w:r w:rsidRPr="006B154E">
        <w:rPr>
          <w:sz w:val="22"/>
          <w:szCs w:val="22"/>
        </w:rPr>
        <w:t>behind</w:t>
      </w:r>
      <w:r w:rsidR="00CF7E20" w:rsidRPr="006B154E">
        <w:rPr>
          <w:sz w:val="22"/>
          <w:szCs w:val="22"/>
        </w:rPr>
        <w:t xml:space="preserve"> treatment, not least surgery</w:t>
      </w:r>
      <w:r w:rsidR="00632517">
        <w:rPr>
          <w:sz w:val="22"/>
          <w:szCs w:val="22"/>
        </w:rPr>
        <w:t xml:space="preserve"> and management of indolent tissue problems in the higher risk </w:t>
      </w:r>
      <w:r w:rsidR="00DB3C7C">
        <w:rPr>
          <w:sz w:val="22"/>
          <w:szCs w:val="22"/>
        </w:rPr>
        <w:t>foot and limb,</w:t>
      </w:r>
      <w:r w:rsidR="00632517">
        <w:rPr>
          <w:sz w:val="22"/>
          <w:szCs w:val="22"/>
        </w:rPr>
        <w:t xml:space="preserve"> associated with peripheral vascular disease</w:t>
      </w:r>
      <w:r w:rsidR="00CF7E20" w:rsidRPr="006B154E">
        <w:rPr>
          <w:sz w:val="22"/>
          <w:szCs w:val="22"/>
        </w:rPr>
        <w:t>.</w:t>
      </w:r>
      <w:r w:rsidRPr="006B154E">
        <w:rPr>
          <w:sz w:val="22"/>
          <w:szCs w:val="22"/>
        </w:rPr>
        <w:t xml:space="preserve"> </w:t>
      </w:r>
    </w:p>
    <w:p w14:paraId="01340764" w14:textId="77777777" w:rsidR="00625153" w:rsidRPr="006B154E" w:rsidRDefault="00625153" w:rsidP="00625153">
      <w:pPr>
        <w:rPr>
          <w:sz w:val="22"/>
          <w:szCs w:val="22"/>
        </w:rPr>
      </w:pPr>
    </w:p>
    <w:p w14:paraId="6899C49E" w14:textId="1E5C0F2E" w:rsidR="00625153" w:rsidRPr="00401253" w:rsidRDefault="00456B99" w:rsidP="00C96A21">
      <w:pPr>
        <w:ind w:firstLine="720"/>
        <w:rPr>
          <w:sz w:val="22"/>
          <w:szCs w:val="22"/>
        </w:rPr>
      </w:pPr>
      <w:r w:rsidRPr="00401253">
        <w:rPr>
          <w:sz w:val="22"/>
          <w:szCs w:val="22"/>
        </w:rPr>
        <w:lastRenderedPageBreak/>
        <w:t xml:space="preserve">By 1994 I was involved in two Midland </w:t>
      </w:r>
      <w:r w:rsidR="00F5033A" w:rsidRPr="00401253">
        <w:rPr>
          <w:sz w:val="22"/>
          <w:szCs w:val="22"/>
        </w:rPr>
        <w:t xml:space="preserve">podiatry </w:t>
      </w:r>
      <w:r w:rsidRPr="00401253">
        <w:rPr>
          <w:sz w:val="22"/>
          <w:szCs w:val="22"/>
        </w:rPr>
        <w:t xml:space="preserve">centres and </w:t>
      </w:r>
      <w:r w:rsidR="00625153" w:rsidRPr="00401253">
        <w:rPr>
          <w:sz w:val="22"/>
          <w:szCs w:val="22"/>
        </w:rPr>
        <w:t>found myself</w:t>
      </w:r>
      <w:r w:rsidRPr="00401253">
        <w:rPr>
          <w:sz w:val="22"/>
          <w:szCs w:val="22"/>
        </w:rPr>
        <w:t xml:space="preserve"> confronted by a supercilious pharmacist </w:t>
      </w:r>
      <w:r w:rsidR="006451DD" w:rsidRPr="00401253">
        <w:rPr>
          <w:sz w:val="22"/>
          <w:szCs w:val="22"/>
        </w:rPr>
        <w:t xml:space="preserve">at </w:t>
      </w:r>
      <w:r w:rsidR="00625153" w:rsidRPr="00401253">
        <w:rPr>
          <w:sz w:val="22"/>
          <w:szCs w:val="22"/>
        </w:rPr>
        <w:t>one</w:t>
      </w:r>
      <w:r w:rsidR="006451DD" w:rsidRPr="00401253">
        <w:rPr>
          <w:sz w:val="22"/>
          <w:szCs w:val="22"/>
        </w:rPr>
        <w:t xml:space="preserve"> centre </w:t>
      </w:r>
      <w:r w:rsidR="00625153" w:rsidRPr="00401253">
        <w:rPr>
          <w:sz w:val="22"/>
          <w:szCs w:val="22"/>
        </w:rPr>
        <w:t xml:space="preserve">where </w:t>
      </w:r>
      <w:r w:rsidR="006451DD" w:rsidRPr="00401253">
        <w:rPr>
          <w:sz w:val="22"/>
          <w:szCs w:val="22"/>
        </w:rPr>
        <w:t>I had recently set up a new podiatric surgery service. The pharmacist</w:t>
      </w:r>
      <w:r w:rsidRPr="00401253">
        <w:rPr>
          <w:sz w:val="22"/>
          <w:szCs w:val="22"/>
        </w:rPr>
        <w:t xml:space="preserve"> suggested he would allow nurses to issue two paracetamols if required, but, as a podiatrist I could forget it.</w:t>
      </w:r>
      <w:r w:rsidR="00401253">
        <w:rPr>
          <w:sz w:val="22"/>
          <w:szCs w:val="22"/>
        </w:rPr>
        <w:t xml:space="preserve"> A year later (1995) </w:t>
      </w:r>
      <w:r w:rsidR="00401253" w:rsidRPr="00CB5457">
        <w:rPr>
          <w:sz w:val="22"/>
          <w:szCs w:val="22"/>
        </w:rPr>
        <w:t>Gooch</w:t>
      </w:r>
      <w:r w:rsidR="00401253">
        <w:rPr>
          <w:sz w:val="22"/>
          <w:szCs w:val="22"/>
        </w:rPr>
        <w:t xml:space="preserve"> published a paper following her undergra</w:t>
      </w:r>
      <w:r w:rsidR="00F5033A">
        <w:rPr>
          <w:sz w:val="22"/>
          <w:szCs w:val="22"/>
        </w:rPr>
        <w:t>duate work at Northampton (now Northampton U</w:t>
      </w:r>
      <w:r w:rsidR="00401253">
        <w:rPr>
          <w:sz w:val="22"/>
          <w:szCs w:val="22"/>
        </w:rPr>
        <w:t xml:space="preserve">niversity but formerly Nene College). </w:t>
      </w:r>
      <w:r w:rsidR="00CB7B1F">
        <w:rPr>
          <w:sz w:val="22"/>
          <w:szCs w:val="22"/>
        </w:rPr>
        <w:t xml:space="preserve">Students were involved with the surgery unit and many undertook studies parallel with podiatric surgery. </w:t>
      </w:r>
      <w:r w:rsidR="00401253">
        <w:rPr>
          <w:sz w:val="22"/>
          <w:szCs w:val="22"/>
        </w:rPr>
        <w:t>At the time efforts to attain necessary drugs for podiatry w</w:t>
      </w:r>
      <w:r w:rsidR="00F5033A">
        <w:rPr>
          <w:sz w:val="22"/>
          <w:szCs w:val="22"/>
        </w:rPr>
        <w:t>ere</w:t>
      </w:r>
      <w:r w:rsidR="00401253">
        <w:rPr>
          <w:sz w:val="22"/>
          <w:szCs w:val="22"/>
        </w:rPr>
        <w:t xml:space="preserve"> being presented by many in the profession, but earlier efforts and studies are not as well known as the final elements that brought greater progress. </w:t>
      </w:r>
      <w:r w:rsidRPr="00401253">
        <w:rPr>
          <w:sz w:val="22"/>
          <w:szCs w:val="22"/>
        </w:rPr>
        <w:t xml:space="preserve"> </w:t>
      </w:r>
      <w:r w:rsidR="00CB7B1F" w:rsidRPr="00CB5457">
        <w:rPr>
          <w:sz w:val="22"/>
          <w:szCs w:val="22"/>
        </w:rPr>
        <w:t>Quinn</w:t>
      </w:r>
      <w:r w:rsidR="00CB7B1F">
        <w:rPr>
          <w:sz w:val="22"/>
          <w:szCs w:val="22"/>
        </w:rPr>
        <w:t xml:space="preserve"> </w:t>
      </w:r>
      <w:r w:rsidR="00CB5457">
        <w:rPr>
          <w:sz w:val="22"/>
          <w:szCs w:val="22"/>
        </w:rPr>
        <w:t xml:space="preserve">(1995) </w:t>
      </w:r>
      <w:r w:rsidR="005A520A">
        <w:rPr>
          <w:sz w:val="22"/>
          <w:szCs w:val="22"/>
        </w:rPr>
        <w:t>corresponded making the profession aware of ‘standing orders’</w:t>
      </w:r>
      <w:r w:rsidR="00CB7B1F">
        <w:rPr>
          <w:sz w:val="22"/>
          <w:szCs w:val="22"/>
        </w:rPr>
        <w:t xml:space="preserve"> </w:t>
      </w:r>
      <w:r w:rsidR="005A520A">
        <w:rPr>
          <w:sz w:val="22"/>
          <w:szCs w:val="22"/>
        </w:rPr>
        <w:t>that existed to acquire prescription drugs</w:t>
      </w:r>
      <w:r w:rsidR="005A520A" w:rsidRPr="00CB5457">
        <w:rPr>
          <w:sz w:val="22"/>
          <w:szCs w:val="22"/>
        </w:rPr>
        <w:t xml:space="preserve">. </w:t>
      </w:r>
    </w:p>
    <w:p w14:paraId="3B56CD70" w14:textId="00B66CBC" w:rsidR="00625153" w:rsidRPr="00401253" w:rsidRDefault="00625153" w:rsidP="00C96A21">
      <w:pPr>
        <w:pStyle w:val="IntenseQuote"/>
        <w:rPr>
          <w:b/>
          <w:i w:val="0"/>
          <w:color w:val="000000" w:themeColor="text1"/>
          <w:sz w:val="22"/>
          <w:szCs w:val="22"/>
        </w:rPr>
      </w:pPr>
      <w:r w:rsidRPr="00401253">
        <w:rPr>
          <w:b/>
          <w:i w:val="0"/>
          <w:color w:val="000000" w:themeColor="text1"/>
          <w:sz w:val="22"/>
          <w:szCs w:val="22"/>
        </w:rPr>
        <w:t>‘my other centre unlocked the pharmacy cupboard’</w:t>
      </w:r>
    </w:p>
    <w:p w14:paraId="106215D5" w14:textId="70988DE5" w:rsidR="001B0F62" w:rsidRPr="006B154E" w:rsidRDefault="001B0F62" w:rsidP="00632517">
      <w:pPr>
        <w:ind w:firstLine="720"/>
        <w:rPr>
          <w:sz w:val="22"/>
          <w:szCs w:val="22"/>
        </w:rPr>
      </w:pPr>
      <w:r w:rsidRPr="006B154E">
        <w:rPr>
          <w:sz w:val="22"/>
          <w:szCs w:val="22"/>
        </w:rPr>
        <w:t>It became clear I could buy the drug over the counter (OTC) but I could not legally supply this</w:t>
      </w:r>
      <w:r w:rsidR="003B70AA" w:rsidRPr="006B154E">
        <w:rPr>
          <w:sz w:val="22"/>
          <w:szCs w:val="22"/>
        </w:rPr>
        <w:t xml:space="preserve"> </w:t>
      </w:r>
      <w:r w:rsidR="006451DD" w:rsidRPr="006B154E">
        <w:rPr>
          <w:sz w:val="22"/>
          <w:szCs w:val="22"/>
        </w:rPr>
        <w:t xml:space="preserve">for </w:t>
      </w:r>
      <w:r w:rsidR="003B70AA" w:rsidRPr="006B154E">
        <w:rPr>
          <w:sz w:val="22"/>
          <w:szCs w:val="22"/>
        </w:rPr>
        <w:t>my patients</w:t>
      </w:r>
      <w:r w:rsidRPr="006B154E">
        <w:rPr>
          <w:sz w:val="22"/>
          <w:szCs w:val="22"/>
        </w:rPr>
        <w:t xml:space="preserve">. The idea of prescribing was </w:t>
      </w:r>
      <w:r w:rsidR="00632517">
        <w:rPr>
          <w:sz w:val="22"/>
          <w:szCs w:val="22"/>
        </w:rPr>
        <w:t>out of the question</w:t>
      </w:r>
      <w:r w:rsidRPr="006B154E">
        <w:rPr>
          <w:sz w:val="22"/>
          <w:szCs w:val="22"/>
        </w:rPr>
        <w:t xml:space="preserve"> and so </w:t>
      </w:r>
      <w:r w:rsidR="00EA1668" w:rsidRPr="006B154E">
        <w:rPr>
          <w:sz w:val="22"/>
          <w:szCs w:val="22"/>
        </w:rPr>
        <w:t>the term ‘</w:t>
      </w:r>
      <w:r w:rsidRPr="006B154E">
        <w:rPr>
          <w:sz w:val="22"/>
          <w:szCs w:val="22"/>
        </w:rPr>
        <w:t>access to medicines</w:t>
      </w:r>
      <w:r w:rsidR="00EA1668" w:rsidRPr="006B154E">
        <w:rPr>
          <w:sz w:val="22"/>
          <w:szCs w:val="22"/>
        </w:rPr>
        <w:t>’</w:t>
      </w:r>
      <w:r w:rsidRPr="006B154E">
        <w:rPr>
          <w:sz w:val="22"/>
          <w:szCs w:val="22"/>
        </w:rPr>
        <w:t xml:space="preserve"> was </w:t>
      </w:r>
      <w:r w:rsidR="00EA1668" w:rsidRPr="006B154E">
        <w:rPr>
          <w:sz w:val="22"/>
          <w:szCs w:val="22"/>
        </w:rPr>
        <w:t>the only route to patient provision through what became known as Patient Group Protocols. In time these PGDs will be forgotten</w:t>
      </w:r>
      <w:r w:rsidR="007C7943" w:rsidRPr="006B154E">
        <w:rPr>
          <w:sz w:val="22"/>
          <w:szCs w:val="22"/>
        </w:rPr>
        <w:t>,</w:t>
      </w:r>
      <w:r w:rsidR="00EA1668" w:rsidRPr="006B154E">
        <w:rPr>
          <w:sz w:val="22"/>
          <w:szCs w:val="22"/>
        </w:rPr>
        <w:t xml:space="preserve"> but </w:t>
      </w:r>
      <w:r w:rsidR="00625153" w:rsidRPr="006B154E">
        <w:rPr>
          <w:sz w:val="22"/>
          <w:szCs w:val="22"/>
        </w:rPr>
        <w:t>for</w:t>
      </w:r>
      <w:r w:rsidR="00EA1668" w:rsidRPr="006B154E">
        <w:rPr>
          <w:sz w:val="22"/>
          <w:szCs w:val="22"/>
        </w:rPr>
        <w:t xml:space="preserve"> expanding service</w:t>
      </w:r>
      <w:r w:rsidR="00625153" w:rsidRPr="006B154E">
        <w:rPr>
          <w:sz w:val="22"/>
          <w:szCs w:val="22"/>
        </w:rPr>
        <w:t xml:space="preserve">s, the need for </w:t>
      </w:r>
      <w:r w:rsidR="00EA1668" w:rsidRPr="006B154E">
        <w:rPr>
          <w:sz w:val="22"/>
          <w:szCs w:val="22"/>
        </w:rPr>
        <w:t xml:space="preserve">baseline drugs </w:t>
      </w:r>
      <w:r w:rsidR="00625153" w:rsidRPr="006B154E">
        <w:rPr>
          <w:sz w:val="22"/>
          <w:szCs w:val="22"/>
        </w:rPr>
        <w:t xml:space="preserve">was paramount </w:t>
      </w:r>
      <w:r w:rsidR="00EA1668" w:rsidRPr="006B154E">
        <w:rPr>
          <w:sz w:val="22"/>
          <w:szCs w:val="22"/>
        </w:rPr>
        <w:t>for patient safeguarding</w:t>
      </w:r>
      <w:r w:rsidR="007C7943" w:rsidRPr="006B154E">
        <w:rPr>
          <w:sz w:val="22"/>
          <w:szCs w:val="22"/>
        </w:rPr>
        <w:t xml:space="preserve"> and </w:t>
      </w:r>
      <w:r w:rsidR="00625153" w:rsidRPr="006B154E">
        <w:rPr>
          <w:sz w:val="22"/>
          <w:szCs w:val="22"/>
        </w:rPr>
        <w:t>remained</w:t>
      </w:r>
      <w:r w:rsidR="007C7943" w:rsidRPr="006B154E">
        <w:rPr>
          <w:sz w:val="22"/>
          <w:szCs w:val="22"/>
        </w:rPr>
        <w:t xml:space="preserve"> the only method pre- 2006</w:t>
      </w:r>
      <w:r w:rsidR="00EA1668" w:rsidRPr="006B154E">
        <w:rPr>
          <w:sz w:val="22"/>
          <w:szCs w:val="22"/>
        </w:rPr>
        <w:t>.</w:t>
      </w:r>
      <w:r w:rsidR="00632517">
        <w:rPr>
          <w:sz w:val="22"/>
          <w:szCs w:val="22"/>
        </w:rPr>
        <w:t xml:space="preserve"> The PGD sewed the dawning of the evidence we needed to make access come alive.</w:t>
      </w:r>
    </w:p>
    <w:p w14:paraId="0B4C26E1" w14:textId="77777777" w:rsidR="001B0F62" w:rsidRPr="006B154E" w:rsidRDefault="001B0F62">
      <w:pPr>
        <w:rPr>
          <w:sz w:val="22"/>
          <w:szCs w:val="22"/>
        </w:rPr>
      </w:pPr>
    </w:p>
    <w:p w14:paraId="71762177" w14:textId="0D1FEC16" w:rsidR="00C96A21" w:rsidRPr="006B154E" w:rsidRDefault="00456B99" w:rsidP="0094017B">
      <w:pPr>
        <w:ind w:firstLine="720"/>
        <w:rPr>
          <w:sz w:val="22"/>
          <w:szCs w:val="22"/>
        </w:rPr>
      </w:pPr>
      <w:r w:rsidRPr="006B154E">
        <w:rPr>
          <w:sz w:val="22"/>
          <w:szCs w:val="22"/>
        </w:rPr>
        <w:t>In contrast</w:t>
      </w:r>
      <w:r w:rsidR="007C7943" w:rsidRPr="006B154E">
        <w:rPr>
          <w:sz w:val="22"/>
          <w:szCs w:val="22"/>
        </w:rPr>
        <w:t>,</w:t>
      </w:r>
      <w:r w:rsidRPr="006B154E">
        <w:rPr>
          <w:sz w:val="22"/>
          <w:szCs w:val="22"/>
        </w:rPr>
        <w:t xml:space="preserve"> my other centre unlocked the pharmacy cupboard </w:t>
      </w:r>
      <w:r w:rsidR="00517C32" w:rsidRPr="006B154E">
        <w:rPr>
          <w:sz w:val="22"/>
          <w:szCs w:val="22"/>
        </w:rPr>
        <w:t>after</w:t>
      </w:r>
      <w:r w:rsidRPr="006B154E">
        <w:rPr>
          <w:sz w:val="22"/>
          <w:szCs w:val="22"/>
        </w:rPr>
        <w:t xml:space="preserve"> a </w:t>
      </w:r>
      <w:r w:rsidR="00517C32" w:rsidRPr="006B154E">
        <w:rPr>
          <w:sz w:val="22"/>
          <w:szCs w:val="22"/>
        </w:rPr>
        <w:t>departmental debate at top level</w:t>
      </w:r>
      <w:r w:rsidRPr="006B154E">
        <w:rPr>
          <w:sz w:val="22"/>
          <w:szCs w:val="22"/>
        </w:rPr>
        <w:t xml:space="preserve"> during 1996. </w:t>
      </w:r>
      <w:r w:rsidR="00625153" w:rsidRPr="006B154E">
        <w:rPr>
          <w:sz w:val="22"/>
          <w:szCs w:val="22"/>
        </w:rPr>
        <w:t>Top level meant our Director of Medicine in the community</w:t>
      </w:r>
      <w:r w:rsidR="00C96A21" w:rsidRPr="006B154E">
        <w:rPr>
          <w:sz w:val="22"/>
          <w:szCs w:val="22"/>
        </w:rPr>
        <w:t xml:space="preserve"> looking at my list and saying,</w:t>
      </w:r>
    </w:p>
    <w:p w14:paraId="152A6984" w14:textId="77777777" w:rsidR="00C96A21" w:rsidRPr="006B154E" w:rsidRDefault="00C96A21" w:rsidP="0094017B">
      <w:pPr>
        <w:ind w:firstLine="720"/>
        <w:rPr>
          <w:sz w:val="22"/>
          <w:szCs w:val="22"/>
        </w:rPr>
      </w:pPr>
    </w:p>
    <w:p w14:paraId="6AECE785" w14:textId="3D838904" w:rsidR="00C96A21" w:rsidRPr="006B154E" w:rsidRDefault="00C96A21" w:rsidP="0094017B">
      <w:pPr>
        <w:ind w:firstLine="720"/>
        <w:rPr>
          <w:i/>
          <w:sz w:val="22"/>
          <w:szCs w:val="22"/>
        </w:rPr>
      </w:pPr>
      <w:r w:rsidRPr="006B154E">
        <w:rPr>
          <w:i/>
          <w:sz w:val="22"/>
          <w:szCs w:val="22"/>
        </w:rPr>
        <w:t>‘</w:t>
      </w:r>
      <w:r w:rsidR="00625153" w:rsidRPr="006B154E">
        <w:rPr>
          <w:i/>
          <w:sz w:val="22"/>
          <w:szCs w:val="22"/>
        </w:rPr>
        <w:t xml:space="preserve">Well I have no problem here and some of these drugs I haven’t a clue about </w:t>
      </w:r>
      <w:r w:rsidR="00632517">
        <w:rPr>
          <w:i/>
          <w:sz w:val="22"/>
          <w:szCs w:val="22"/>
        </w:rPr>
        <w:t>but they seem reasonable s</w:t>
      </w:r>
      <w:r w:rsidR="00625153" w:rsidRPr="006B154E">
        <w:rPr>
          <w:i/>
          <w:sz w:val="22"/>
          <w:szCs w:val="22"/>
        </w:rPr>
        <w:t>o go ahead.</w:t>
      </w:r>
      <w:r w:rsidRPr="006B154E">
        <w:rPr>
          <w:i/>
          <w:sz w:val="22"/>
          <w:szCs w:val="22"/>
        </w:rPr>
        <w:t>’</w:t>
      </w:r>
      <w:r w:rsidR="00625153" w:rsidRPr="006B154E">
        <w:rPr>
          <w:i/>
          <w:sz w:val="22"/>
          <w:szCs w:val="22"/>
        </w:rPr>
        <w:t xml:space="preserve"> </w:t>
      </w:r>
      <w:r w:rsidR="00632517" w:rsidRPr="00632517">
        <w:rPr>
          <w:sz w:val="22"/>
          <w:szCs w:val="22"/>
        </w:rPr>
        <w:t>And he signed off the pre-requisite order.</w:t>
      </w:r>
      <w:r w:rsidR="009E405A">
        <w:rPr>
          <w:sz w:val="22"/>
          <w:szCs w:val="22"/>
        </w:rPr>
        <w:t xml:space="preserve"> As a psychiatrist he was willing to entrust what he considered fairly basic drugs to a podiatrist.</w:t>
      </w:r>
    </w:p>
    <w:p w14:paraId="0C50DC91" w14:textId="77777777" w:rsidR="00C96A21" w:rsidRPr="006B154E" w:rsidRDefault="00C96A21" w:rsidP="0094017B">
      <w:pPr>
        <w:ind w:firstLine="720"/>
        <w:rPr>
          <w:sz w:val="22"/>
          <w:szCs w:val="22"/>
        </w:rPr>
      </w:pPr>
    </w:p>
    <w:p w14:paraId="121ED5E9" w14:textId="57B7DCF8" w:rsidR="009E405A" w:rsidRDefault="009E405A" w:rsidP="009E405A">
      <w:pPr>
        <w:ind w:firstLine="720"/>
        <w:rPr>
          <w:sz w:val="22"/>
          <w:szCs w:val="22"/>
        </w:rPr>
      </w:pPr>
      <w:r>
        <w:rPr>
          <w:sz w:val="22"/>
          <w:szCs w:val="22"/>
        </w:rPr>
        <w:t>After my</w:t>
      </w:r>
      <w:r w:rsidR="00625153" w:rsidRPr="006B154E">
        <w:rPr>
          <w:sz w:val="22"/>
          <w:szCs w:val="22"/>
        </w:rPr>
        <w:t xml:space="preserve"> own medical director support</w:t>
      </w:r>
      <w:r>
        <w:rPr>
          <w:sz w:val="22"/>
          <w:szCs w:val="22"/>
        </w:rPr>
        <w:t>ed the push</w:t>
      </w:r>
      <w:r w:rsidR="00625153" w:rsidRPr="006B154E">
        <w:rPr>
          <w:sz w:val="22"/>
          <w:szCs w:val="22"/>
        </w:rPr>
        <w:t xml:space="preserve"> </w:t>
      </w:r>
      <w:r>
        <w:rPr>
          <w:sz w:val="22"/>
          <w:szCs w:val="22"/>
        </w:rPr>
        <w:t xml:space="preserve">for a PGD I needed support from other key areas. </w:t>
      </w:r>
      <w:r w:rsidR="00F5033A">
        <w:rPr>
          <w:sz w:val="22"/>
          <w:szCs w:val="22"/>
        </w:rPr>
        <w:t>O</w:t>
      </w:r>
      <w:r>
        <w:rPr>
          <w:sz w:val="22"/>
          <w:szCs w:val="22"/>
        </w:rPr>
        <w:t>n account of the hostility from the orthopaedic department</w:t>
      </w:r>
      <w:r w:rsidR="00DB3C7C">
        <w:rPr>
          <w:sz w:val="22"/>
          <w:szCs w:val="22"/>
        </w:rPr>
        <w:t xml:space="preserve"> to our service</w:t>
      </w:r>
      <w:r w:rsidR="00F5033A" w:rsidRPr="00F5033A">
        <w:rPr>
          <w:sz w:val="22"/>
          <w:szCs w:val="22"/>
        </w:rPr>
        <w:t xml:space="preserve"> </w:t>
      </w:r>
      <w:r w:rsidR="00F5033A">
        <w:rPr>
          <w:sz w:val="22"/>
          <w:szCs w:val="22"/>
        </w:rPr>
        <w:t>I approached a general surgeon</w:t>
      </w:r>
      <w:r>
        <w:rPr>
          <w:sz w:val="22"/>
          <w:szCs w:val="22"/>
        </w:rPr>
        <w:t>.</w:t>
      </w:r>
      <w:r w:rsidRPr="009E405A">
        <w:rPr>
          <w:sz w:val="22"/>
          <w:szCs w:val="22"/>
        </w:rPr>
        <w:t xml:space="preserve"> </w:t>
      </w:r>
      <w:r>
        <w:rPr>
          <w:sz w:val="22"/>
          <w:szCs w:val="22"/>
        </w:rPr>
        <w:t xml:space="preserve">Unfortunately, </w:t>
      </w:r>
      <w:r w:rsidRPr="006B154E">
        <w:rPr>
          <w:sz w:val="22"/>
          <w:szCs w:val="22"/>
        </w:rPr>
        <w:t xml:space="preserve">one of the general surgeons declined </w:t>
      </w:r>
      <w:r>
        <w:rPr>
          <w:sz w:val="22"/>
          <w:szCs w:val="22"/>
        </w:rPr>
        <w:t>my support to provide</w:t>
      </w:r>
      <w:r w:rsidRPr="006B154E">
        <w:rPr>
          <w:sz w:val="22"/>
          <w:szCs w:val="22"/>
        </w:rPr>
        <w:t xml:space="preserve"> a list </w:t>
      </w:r>
      <w:r>
        <w:rPr>
          <w:sz w:val="22"/>
          <w:szCs w:val="22"/>
        </w:rPr>
        <w:t xml:space="preserve">I could draw from, </w:t>
      </w:r>
      <w:r w:rsidRPr="006B154E">
        <w:rPr>
          <w:sz w:val="22"/>
          <w:szCs w:val="22"/>
        </w:rPr>
        <w:t xml:space="preserve">although </w:t>
      </w:r>
      <w:r>
        <w:rPr>
          <w:sz w:val="22"/>
          <w:szCs w:val="22"/>
        </w:rPr>
        <w:t>he was</w:t>
      </w:r>
      <w:r w:rsidRPr="006B154E">
        <w:rPr>
          <w:sz w:val="22"/>
          <w:szCs w:val="22"/>
        </w:rPr>
        <w:t xml:space="preserve"> tacit in his support</w:t>
      </w:r>
      <w:r>
        <w:rPr>
          <w:sz w:val="22"/>
          <w:szCs w:val="22"/>
        </w:rPr>
        <w:t xml:space="preserve"> and understood my dilemma</w:t>
      </w:r>
      <w:r w:rsidRPr="006B154E">
        <w:rPr>
          <w:sz w:val="22"/>
          <w:szCs w:val="22"/>
        </w:rPr>
        <w:t>.</w:t>
      </w:r>
      <w:r>
        <w:rPr>
          <w:sz w:val="22"/>
          <w:szCs w:val="22"/>
        </w:rPr>
        <w:t xml:space="preserve"> Next I required the support of the </w:t>
      </w:r>
      <w:r w:rsidRPr="006B154E">
        <w:rPr>
          <w:sz w:val="22"/>
          <w:szCs w:val="22"/>
        </w:rPr>
        <w:t>Hospital Pharmacist</w:t>
      </w:r>
      <w:r>
        <w:rPr>
          <w:sz w:val="22"/>
          <w:szCs w:val="22"/>
        </w:rPr>
        <w:t xml:space="preserve"> Manager</w:t>
      </w:r>
      <w:r w:rsidRPr="006B154E">
        <w:rPr>
          <w:sz w:val="22"/>
          <w:szCs w:val="22"/>
        </w:rPr>
        <w:t>.</w:t>
      </w:r>
      <w:r>
        <w:rPr>
          <w:sz w:val="22"/>
          <w:szCs w:val="22"/>
        </w:rPr>
        <w:t xml:space="preserve"> All my hopes hung on a good meeting. After a period of time which seemed tense with anticipation, h</w:t>
      </w:r>
      <w:r w:rsidR="00C96A21" w:rsidRPr="006B154E">
        <w:rPr>
          <w:sz w:val="22"/>
          <w:szCs w:val="22"/>
        </w:rPr>
        <w:t xml:space="preserve">is </w:t>
      </w:r>
      <w:r w:rsidR="00456B99" w:rsidRPr="006B154E">
        <w:rPr>
          <w:sz w:val="22"/>
          <w:szCs w:val="22"/>
        </w:rPr>
        <w:t xml:space="preserve">only argument was which brand name </w:t>
      </w:r>
      <w:r w:rsidR="00EA1668" w:rsidRPr="006B154E">
        <w:rPr>
          <w:sz w:val="22"/>
          <w:szCs w:val="22"/>
        </w:rPr>
        <w:t xml:space="preserve">of codeine </w:t>
      </w:r>
      <w:r w:rsidR="00C96A21" w:rsidRPr="006B154E">
        <w:rPr>
          <w:sz w:val="22"/>
          <w:szCs w:val="22"/>
        </w:rPr>
        <w:t>provided an</w:t>
      </w:r>
      <w:r w:rsidR="00456B99" w:rsidRPr="006B154E">
        <w:rPr>
          <w:sz w:val="22"/>
          <w:szCs w:val="22"/>
        </w:rPr>
        <w:t xml:space="preserve"> economical</w:t>
      </w:r>
      <w:r w:rsidR="00C96A21" w:rsidRPr="006B154E">
        <w:rPr>
          <w:sz w:val="22"/>
          <w:szCs w:val="22"/>
        </w:rPr>
        <w:t xml:space="preserve"> incentive</w:t>
      </w:r>
      <w:r w:rsidR="00A32F86" w:rsidRPr="006B154E">
        <w:rPr>
          <w:sz w:val="22"/>
          <w:szCs w:val="22"/>
        </w:rPr>
        <w:t xml:space="preserve"> to deliver </w:t>
      </w:r>
      <w:r w:rsidR="00517C32" w:rsidRPr="006B154E">
        <w:rPr>
          <w:sz w:val="22"/>
          <w:szCs w:val="22"/>
        </w:rPr>
        <w:t>30mg strength!</w:t>
      </w:r>
      <w:r w:rsidR="00A32F86" w:rsidRPr="006B154E">
        <w:rPr>
          <w:sz w:val="22"/>
          <w:szCs w:val="22"/>
        </w:rPr>
        <w:t xml:space="preserve"> I looked at Taffy </w:t>
      </w:r>
      <w:r>
        <w:rPr>
          <w:sz w:val="22"/>
          <w:szCs w:val="22"/>
        </w:rPr>
        <w:t>with his tight curly red hair and diminutive stature that held such power</w:t>
      </w:r>
      <w:r w:rsidR="00A32F86" w:rsidRPr="006B154E">
        <w:rPr>
          <w:sz w:val="22"/>
          <w:szCs w:val="22"/>
        </w:rPr>
        <w:t xml:space="preserve"> and said,</w:t>
      </w:r>
      <w:r w:rsidR="00A32F86" w:rsidRPr="006B154E">
        <w:rPr>
          <w:i/>
          <w:sz w:val="22"/>
          <w:szCs w:val="22"/>
        </w:rPr>
        <w:t xml:space="preserve"> ‘Erm well I could go with either,’ </w:t>
      </w:r>
      <w:r w:rsidR="00A32F86" w:rsidRPr="006B154E">
        <w:rPr>
          <w:sz w:val="22"/>
          <w:szCs w:val="22"/>
        </w:rPr>
        <w:t xml:space="preserve">whilst trying to prevent my eyes from </w:t>
      </w:r>
      <w:r>
        <w:rPr>
          <w:sz w:val="22"/>
          <w:szCs w:val="22"/>
        </w:rPr>
        <w:t>appearing as if I was</w:t>
      </w:r>
      <w:r w:rsidR="00A32F86" w:rsidRPr="006B154E">
        <w:rPr>
          <w:sz w:val="22"/>
          <w:szCs w:val="22"/>
        </w:rPr>
        <w:t xml:space="preserve"> suffering from thyrotoxicosis!</w:t>
      </w:r>
      <w:r w:rsidR="00C96A21" w:rsidRPr="006B154E">
        <w:rPr>
          <w:sz w:val="22"/>
          <w:szCs w:val="22"/>
        </w:rPr>
        <w:t xml:space="preserve"> We went with </w:t>
      </w:r>
      <w:r w:rsidR="00C96A21" w:rsidRPr="006B154E">
        <w:rPr>
          <w:i/>
          <w:sz w:val="22"/>
          <w:szCs w:val="22"/>
        </w:rPr>
        <w:t>Kapake</w:t>
      </w:r>
      <w:r w:rsidR="00C96A21" w:rsidRPr="006B154E">
        <w:rPr>
          <w:sz w:val="22"/>
          <w:szCs w:val="22"/>
        </w:rPr>
        <w:t xml:space="preserve"> </w:t>
      </w:r>
      <w:r w:rsidR="00C96A21" w:rsidRPr="006B154E">
        <w:rPr>
          <w:sz w:val="22"/>
          <w:szCs w:val="22"/>
          <w:vertAlign w:val="superscript"/>
        </w:rPr>
        <w:t>TM</w:t>
      </w:r>
      <w:r w:rsidR="00C96A21" w:rsidRPr="006B154E">
        <w:rPr>
          <w:sz w:val="22"/>
          <w:szCs w:val="22"/>
        </w:rPr>
        <w:t xml:space="preserve"> at the time. </w:t>
      </w:r>
    </w:p>
    <w:p w14:paraId="77A0DEE7" w14:textId="77777777" w:rsidR="009E405A" w:rsidRDefault="009E405A" w:rsidP="009E405A">
      <w:pPr>
        <w:ind w:firstLine="720"/>
        <w:rPr>
          <w:sz w:val="22"/>
          <w:szCs w:val="22"/>
        </w:rPr>
      </w:pPr>
    </w:p>
    <w:p w14:paraId="2995E673" w14:textId="6C6A9FF4" w:rsidR="00C96A21" w:rsidRPr="006B154E" w:rsidRDefault="00C96A21" w:rsidP="00CB5457">
      <w:pPr>
        <w:ind w:firstLine="720"/>
        <w:rPr>
          <w:sz w:val="22"/>
          <w:szCs w:val="22"/>
        </w:rPr>
      </w:pPr>
      <w:r w:rsidRPr="006B154E">
        <w:rPr>
          <w:sz w:val="22"/>
          <w:szCs w:val="22"/>
        </w:rPr>
        <w:t>Further discussion arose around another analgesic as a break away drug for pain management. The problem with any drug</w:t>
      </w:r>
      <w:r w:rsidR="009E405A">
        <w:rPr>
          <w:sz w:val="22"/>
          <w:szCs w:val="22"/>
        </w:rPr>
        <w:t xml:space="preserve"> is </w:t>
      </w:r>
      <w:r w:rsidR="00CB5457">
        <w:rPr>
          <w:sz w:val="22"/>
          <w:szCs w:val="22"/>
        </w:rPr>
        <w:t>the fact that</w:t>
      </w:r>
      <w:r w:rsidR="009E405A">
        <w:rPr>
          <w:sz w:val="22"/>
          <w:szCs w:val="22"/>
        </w:rPr>
        <w:t xml:space="preserve"> it does n</w:t>
      </w:r>
      <w:r w:rsidR="00DB3C7C">
        <w:rPr>
          <w:sz w:val="22"/>
          <w:szCs w:val="22"/>
        </w:rPr>
        <w:t>ot suit</w:t>
      </w:r>
      <w:r w:rsidRPr="006B154E">
        <w:rPr>
          <w:sz w:val="22"/>
          <w:szCs w:val="22"/>
        </w:rPr>
        <w:t xml:space="preserve"> </w:t>
      </w:r>
      <w:r w:rsidR="009E405A">
        <w:rPr>
          <w:sz w:val="22"/>
          <w:szCs w:val="22"/>
        </w:rPr>
        <w:t>every patient</w:t>
      </w:r>
      <w:r w:rsidR="00CB5457">
        <w:rPr>
          <w:sz w:val="22"/>
          <w:szCs w:val="22"/>
        </w:rPr>
        <w:t>, or work</w:t>
      </w:r>
      <w:r w:rsidRPr="006B154E">
        <w:rPr>
          <w:sz w:val="22"/>
          <w:szCs w:val="22"/>
        </w:rPr>
        <w:t xml:space="preserve"> as effectively. This was </w:t>
      </w:r>
      <w:r w:rsidR="009E405A">
        <w:rPr>
          <w:sz w:val="22"/>
          <w:szCs w:val="22"/>
        </w:rPr>
        <w:t>the</w:t>
      </w:r>
      <w:r w:rsidRPr="006B154E">
        <w:rPr>
          <w:sz w:val="22"/>
          <w:szCs w:val="22"/>
        </w:rPr>
        <w:t xml:space="preserve"> reason why wider access to Independent Prescribing would </w:t>
      </w:r>
      <w:r w:rsidR="00406405" w:rsidRPr="006B154E">
        <w:rPr>
          <w:sz w:val="22"/>
          <w:szCs w:val="22"/>
        </w:rPr>
        <w:t xml:space="preserve">create </w:t>
      </w:r>
      <w:r w:rsidR="00CB5457">
        <w:rPr>
          <w:sz w:val="22"/>
          <w:szCs w:val="22"/>
        </w:rPr>
        <w:t>an important</w:t>
      </w:r>
      <w:r w:rsidR="00406405" w:rsidRPr="006B154E">
        <w:rPr>
          <w:sz w:val="22"/>
          <w:szCs w:val="22"/>
        </w:rPr>
        <w:t xml:space="preserve"> magnet</w:t>
      </w:r>
      <w:r w:rsidR="00CB5457">
        <w:rPr>
          <w:sz w:val="22"/>
          <w:szCs w:val="22"/>
        </w:rPr>
        <w:t xml:space="preserve"> for change</w:t>
      </w:r>
      <w:r w:rsidR="00406405" w:rsidRPr="006B154E">
        <w:rPr>
          <w:sz w:val="22"/>
          <w:szCs w:val="22"/>
        </w:rPr>
        <w:t xml:space="preserve">. </w:t>
      </w:r>
      <w:r w:rsidR="00CB5457" w:rsidRPr="00CB5457">
        <w:rPr>
          <w:sz w:val="22"/>
          <w:szCs w:val="22"/>
        </w:rPr>
        <w:t xml:space="preserve">Galloway, Milns and Milsom (1997) </w:t>
      </w:r>
      <w:r w:rsidR="00CB5457">
        <w:rPr>
          <w:sz w:val="22"/>
          <w:szCs w:val="22"/>
        </w:rPr>
        <w:t xml:space="preserve">concluded </w:t>
      </w:r>
      <w:r w:rsidR="00CB5457" w:rsidRPr="002C4CB3">
        <w:rPr>
          <w:i/>
          <w:sz w:val="22"/>
          <w:szCs w:val="22"/>
        </w:rPr>
        <w:t>‘…Prescription only Medicines, may well have the potential to save on the present drug bill of the NHS</w:t>
      </w:r>
      <w:r w:rsidR="00CB5457">
        <w:rPr>
          <w:sz w:val="22"/>
          <w:szCs w:val="22"/>
        </w:rPr>
        <w:t xml:space="preserve">.’ </w:t>
      </w:r>
      <w:r w:rsidR="00406405" w:rsidRPr="006B154E">
        <w:rPr>
          <w:sz w:val="22"/>
          <w:szCs w:val="22"/>
        </w:rPr>
        <w:t xml:space="preserve">A PGD, if well structured would at least fill the gap. Taffy did not like one so we ended up with a second. I now had antibiotics, anti-inflammatories, analgesics at a range of strengths </w:t>
      </w:r>
      <w:r w:rsidR="009E405A">
        <w:rPr>
          <w:sz w:val="22"/>
          <w:szCs w:val="22"/>
        </w:rPr>
        <w:t>but</w:t>
      </w:r>
      <w:r w:rsidR="00406405" w:rsidRPr="006B154E">
        <w:rPr>
          <w:sz w:val="22"/>
          <w:szCs w:val="22"/>
        </w:rPr>
        <w:t xml:space="preserve"> curiously was allowed another drug, which surprised me. </w:t>
      </w:r>
      <w:r w:rsidR="009E405A">
        <w:rPr>
          <w:sz w:val="22"/>
          <w:szCs w:val="22"/>
        </w:rPr>
        <w:t>This was no accident</w:t>
      </w:r>
      <w:r w:rsidR="00DB3C7C">
        <w:rPr>
          <w:sz w:val="22"/>
          <w:szCs w:val="22"/>
        </w:rPr>
        <w:t>.</w:t>
      </w:r>
      <w:r w:rsidR="009E405A">
        <w:rPr>
          <w:sz w:val="22"/>
          <w:szCs w:val="22"/>
        </w:rPr>
        <w:t xml:space="preserve"> I had spent a rotation at Fifth Avenue Hospital in 1991, part of which involved working with anaesthetists supporting some 60 attending podiatrists</w:t>
      </w:r>
      <w:r w:rsidR="00FE359C">
        <w:rPr>
          <w:sz w:val="22"/>
          <w:szCs w:val="22"/>
        </w:rPr>
        <w:t xml:space="preserve"> </w:t>
      </w:r>
      <w:r w:rsidR="00FE359C" w:rsidRPr="00FE7971">
        <w:rPr>
          <w:sz w:val="22"/>
          <w:szCs w:val="22"/>
        </w:rPr>
        <w:t>(Brammall, 1995)</w:t>
      </w:r>
      <w:r w:rsidR="009E405A" w:rsidRPr="00FE7971">
        <w:rPr>
          <w:sz w:val="22"/>
          <w:szCs w:val="22"/>
        </w:rPr>
        <w:t>.</w:t>
      </w:r>
      <w:r w:rsidR="009E405A">
        <w:rPr>
          <w:sz w:val="22"/>
          <w:szCs w:val="22"/>
        </w:rPr>
        <w:t xml:space="preserve"> This introduction to anaesthesia was to change the direction of my life as a practising podiatric surgeon. Versed (U.S) was the drug of choice to help anxiety. In the UK this was known as Hypnovel</w:t>
      </w:r>
      <w:r w:rsidR="00EC3171">
        <w:rPr>
          <w:sz w:val="22"/>
          <w:szCs w:val="22"/>
        </w:rPr>
        <w:t xml:space="preserve"> </w:t>
      </w:r>
      <w:r w:rsidR="00EC3171" w:rsidRPr="00EC3171">
        <w:rPr>
          <w:sz w:val="22"/>
          <w:szCs w:val="22"/>
          <w:vertAlign w:val="superscript"/>
        </w:rPr>
        <w:t>TM</w:t>
      </w:r>
      <w:r w:rsidR="00EC3171">
        <w:rPr>
          <w:sz w:val="22"/>
          <w:szCs w:val="22"/>
          <w:vertAlign w:val="superscript"/>
        </w:rPr>
        <w:t xml:space="preserve"> </w:t>
      </w:r>
      <w:r w:rsidR="00EC3171" w:rsidRPr="00EC3171">
        <w:rPr>
          <w:sz w:val="22"/>
          <w:szCs w:val="22"/>
        </w:rPr>
        <w:t>but most</w:t>
      </w:r>
      <w:r w:rsidR="00EC3171">
        <w:rPr>
          <w:sz w:val="22"/>
          <w:szCs w:val="22"/>
        </w:rPr>
        <w:t xml:space="preserve"> know this as </w:t>
      </w:r>
      <w:r w:rsidR="00406405" w:rsidRPr="006B154E">
        <w:rPr>
          <w:sz w:val="22"/>
          <w:szCs w:val="22"/>
        </w:rPr>
        <w:t xml:space="preserve">midazolam, a benzodiazepine which ended up </w:t>
      </w:r>
      <w:r w:rsidR="00CB5457">
        <w:rPr>
          <w:sz w:val="22"/>
          <w:szCs w:val="22"/>
        </w:rPr>
        <w:t>on</w:t>
      </w:r>
      <w:r w:rsidR="00406405" w:rsidRPr="006B154E">
        <w:rPr>
          <w:sz w:val="22"/>
          <w:szCs w:val="22"/>
        </w:rPr>
        <w:t xml:space="preserve"> the </w:t>
      </w:r>
      <w:hyperlink r:id="rId12" w:history="1">
        <w:r w:rsidR="00406405" w:rsidRPr="00EC3171">
          <w:rPr>
            <w:rStyle w:val="Hyperlink"/>
            <w:sz w:val="22"/>
            <w:szCs w:val="22"/>
          </w:rPr>
          <w:t>drugs register</w:t>
        </w:r>
      </w:hyperlink>
      <w:r w:rsidR="00406405" w:rsidRPr="006B154E">
        <w:rPr>
          <w:sz w:val="22"/>
          <w:szCs w:val="22"/>
        </w:rPr>
        <w:t xml:space="preserve"> in </w:t>
      </w:r>
      <w:r w:rsidR="00CB5457">
        <w:rPr>
          <w:sz w:val="22"/>
          <w:szCs w:val="22"/>
        </w:rPr>
        <w:t>January 2008</w:t>
      </w:r>
      <w:r w:rsidR="00406405" w:rsidRPr="006B154E">
        <w:rPr>
          <w:sz w:val="22"/>
          <w:szCs w:val="22"/>
        </w:rPr>
        <w:t xml:space="preserve">. </w:t>
      </w:r>
    </w:p>
    <w:p w14:paraId="526E7298" w14:textId="77777777" w:rsidR="00C96A21" w:rsidRPr="006B154E" w:rsidRDefault="00C96A21" w:rsidP="00C96A21">
      <w:pPr>
        <w:ind w:firstLine="720"/>
        <w:rPr>
          <w:sz w:val="22"/>
          <w:szCs w:val="22"/>
        </w:rPr>
      </w:pPr>
    </w:p>
    <w:p w14:paraId="6A0A09C3" w14:textId="7D02276F" w:rsidR="00FE4F05" w:rsidRPr="006B154E" w:rsidRDefault="00A32F86" w:rsidP="00BC2C1D">
      <w:pPr>
        <w:ind w:firstLine="720"/>
        <w:rPr>
          <w:sz w:val="22"/>
          <w:szCs w:val="22"/>
        </w:rPr>
      </w:pPr>
      <w:r w:rsidRPr="006B154E">
        <w:rPr>
          <w:sz w:val="22"/>
          <w:szCs w:val="22"/>
        </w:rPr>
        <w:t xml:space="preserve"> I began cannulating patients as access gave me </w:t>
      </w:r>
      <w:r w:rsidR="00406405" w:rsidRPr="006B154E">
        <w:rPr>
          <w:sz w:val="22"/>
          <w:szCs w:val="22"/>
        </w:rPr>
        <w:t xml:space="preserve">these </w:t>
      </w:r>
      <w:r w:rsidRPr="006B154E">
        <w:rPr>
          <w:sz w:val="22"/>
          <w:szCs w:val="22"/>
        </w:rPr>
        <w:t xml:space="preserve">IV drugs </w:t>
      </w:r>
      <w:r w:rsidR="00EC3171">
        <w:rPr>
          <w:sz w:val="22"/>
          <w:szCs w:val="22"/>
        </w:rPr>
        <w:t>where I was not using IM delivery. I</w:t>
      </w:r>
      <w:r w:rsidRPr="006B154E">
        <w:rPr>
          <w:sz w:val="22"/>
          <w:szCs w:val="22"/>
        </w:rPr>
        <w:t xml:space="preserve"> wrote a letter for the Association’s Journal which caused some debate amongst colleagues. I think the general consensus</w:t>
      </w:r>
      <w:r w:rsidR="006451DD" w:rsidRPr="006B154E">
        <w:rPr>
          <w:sz w:val="22"/>
          <w:szCs w:val="22"/>
        </w:rPr>
        <w:t xml:space="preserve"> was</w:t>
      </w:r>
      <w:r w:rsidRPr="006B154E">
        <w:rPr>
          <w:sz w:val="22"/>
          <w:szCs w:val="22"/>
        </w:rPr>
        <w:t xml:space="preserve">, </w:t>
      </w:r>
    </w:p>
    <w:p w14:paraId="56AFC62F" w14:textId="77777777" w:rsidR="00BC2C1D" w:rsidRDefault="005C24E1" w:rsidP="00CB5457">
      <w:pPr>
        <w:ind w:firstLine="720"/>
        <w:rPr>
          <w:sz w:val="22"/>
          <w:szCs w:val="22"/>
        </w:rPr>
      </w:pPr>
      <w:r w:rsidRPr="006B154E">
        <w:rPr>
          <w:i/>
          <w:sz w:val="22"/>
          <w:szCs w:val="22"/>
        </w:rPr>
        <w:t>“</w:t>
      </w:r>
      <w:r w:rsidR="00A32F86" w:rsidRPr="006B154E">
        <w:rPr>
          <w:i/>
          <w:sz w:val="22"/>
          <w:szCs w:val="22"/>
        </w:rPr>
        <w:t xml:space="preserve">this man is totally </w:t>
      </w:r>
      <w:r w:rsidR="00CB7B1F" w:rsidRPr="006B154E">
        <w:rPr>
          <w:i/>
          <w:sz w:val="22"/>
          <w:szCs w:val="22"/>
        </w:rPr>
        <w:t>mad;</w:t>
      </w:r>
      <w:r w:rsidR="00A32F86" w:rsidRPr="006B154E">
        <w:rPr>
          <w:i/>
          <w:sz w:val="22"/>
          <w:szCs w:val="22"/>
        </w:rPr>
        <w:t xml:space="preserve"> why do podiatrists need to cannulate patients; it’</w:t>
      </w:r>
      <w:r w:rsidRPr="006B154E">
        <w:rPr>
          <w:i/>
          <w:sz w:val="22"/>
          <w:szCs w:val="22"/>
        </w:rPr>
        <w:t>s only local anaesthetic we use!”</w:t>
      </w:r>
      <w:r w:rsidR="00A32F86" w:rsidRPr="006B154E">
        <w:rPr>
          <w:sz w:val="22"/>
          <w:szCs w:val="22"/>
        </w:rPr>
        <w:t xml:space="preserve"> </w:t>
      </w:r>
    </w:p>
    <w:p w14:paraId="5192AED4" w14:textId="3052D277" w:rsidR="00CB7B1F" w:rsidRDefault="00CB5457" w:rsidP="00CB5457">
      <w:pPr>
        <w:ind w:firstLine="720"/>
        <w:rPr>
          <w:sz w:val="22"/>
          <w:szCs w:val="22"/>
        </w:rPr>
      </w:pPr>
      <w:r>
        <w:rPr>
          <w:sz w:val="22"/>
          <w:szCs w:val="22"/>
        </w:rPr>
        <w:t xml:space="preserve">Although Trevor Prior, the then editor for the main newsletter and journal of the Podiatry Association gave a balanced opinion over cannulation. </w:t>
      </w:r>
      <w:r w:rsidR="00406405" w:rsidRPr="006B154E">
        <w:rPr>
          <w:sz w:val="22"/>
          <w:szCs w:val="22"/>
        </w:rPr>
        <w:t>We</w:t>
      </w:r>
      <w:r w:rsidR="00A32F86" w:rsidRPr="006B154E">
        <w:rPr>
          <w:sz w:val="22"/>
          <w:szCs w:val="22"/>
        </w:rPr>
        <w:t xml:space="preserve"> ran the first all podiatry Advanced Life Support </w:t>
      </w:r>
      <w:r w:rsidR="00A32F86" w:rsidRPr="00FE7971">
        <w:rPr>
          <w:sz w:val="22"/>
          <w:szCs w:val="22"/>
        </w:rPr>
        <w:t>course in Northampton and everyone passed to great celebrations</w:t>
      </w:r>
      <w:r w:rsidR="005C24E1" w:rsidRPr="00FE7971">
        <w:rPr>
          <w:sz w:val="22"/>
          <w:szCs w:val="22"/>
        </w:rPr>
        <w:t xml:space="preserve">. Another first. </w:t>
      </w:r>
      <w:r w:rsidR="00CB7B1F" w:rsidRPr="00FE7971">
        <w:rPr>
          <w:sz w:val="22"/>
          <w:szCs w:val="22"/>
        </w:rPr>
        <w:t>Wilkinson (1995)</w:t>
      </w:r>
      <w:r w:rsidR="005A520A">
        <w:rPr>
          <w:sz w:val="22"/>
          <w:szCs w:val="22"/>
        </w:rPr>
        <w:t xml:space="preserve"> </w:t>
      </w:r>
      <w:r w:rsidR="00CB7B1F">
        <w:rPr>
          <w:sz w:val="22"/>
          <w:szCs w:val="22"/>
        </w:rPr>
        <w:t xml:space="preserve">published a report </w:t>
      </w:r>
      <w:r w:rsidR="005A520A">
        <w:rPr>
          <w:sz w:val="22"/>
          <w:szCs w:val="22"/>
        </w:rPr>
        <w:t>for</w:t>
      </w:r>
      <w:r w:rsidR="00CB7B1F">
        <w:rPr>
          <w:sz w:val="22"/>
          <w:szCs w:val="22"/>
        </w:rPr>
        <w:t xml:space="preserve"> the course </w:t>
      </w:r>
      <w:r w:rsidR="00CB7B1F" w:rsidRPr="00CB7B1F">
        <w:rPr>
          <w:i/>
          <w:sz w:val="22"/>
          <w:szCs w:val="22"/>
        </w:rPr>
        <w:t>‘the whole weekend proved to be both stimulating and entertaining and more difficult than many anticipated!’</w:t>
      </w:r>
    </w:p>
    <w:p w14:paraId="4382FB34" w14:textId="77777777" w:rsidR="00CB7B1F" w:rsidRDefault="00CB7B1F" w:rsidP="0094017B">
      <w:pPr>
        <w:ind w:firstLine="720"/>
        <w:rPr>
          <w:sz w:val="22"/>
          <w:szCs w:val="22"/>
        </w:rPr>
      </w:pPr>
    </w:p>
    <w:p w14:paraId="68EA4D24" w14:textId="7460ED74" w:rsidR="00456B99" w:rsidRPr="006B154E" w:rsidRDefault="005C24E1" w:rsidP="0094017B">
      <w:pPr>
        <w:ind w:firstLine="720"/>
        <w:rPr>
          <w:sz w:val="22"/>
          <w:szCs w:val="22"/>
        </w:rPr>
      </w:pPr>
      <w:r w:rsidRPr="006B154E">
        <w:rPr>
          <w:sz w:val="22"/>
          <w:szCs w:val="22"/>
        </w:rPr>
        <w:t xml:space="preserve">We were on the rung of another ladder as a body of people not an individual, </w:t>
      </w:r>
      <w:r w:rsidR="00A32F86" w:rsidRPr="006B154E">
        <w:rPr>
          <w:sz w:val="22"/>
          <w:szCs w:val="22"/>
        </w:rPr>
        <w:t xml:space="preserve">and of course IV cannulation was very much part of this process. I will confess to one of my early attempts at cannulation </w:t>
      </w:r>
      <w:r w:rsidR="00406405" w:rsidRPr="006B154E">
        <w:rPr>
          <w:sz w:val="22"/>
          <w:szCs w:val="22"/>
        </w:rPr>
        <w:t>during a visit by</w:t>
      </w:r>
      <w:r w:rsidR="00A32F86" w:rsidRPr="006B154E">
        <w:rPr>
          <w:sz w:val="22"/>
          <w:szCs w:val="22"/>
        </w:rPr>
        <w:t xml:space="preserve"> </w:t>
      </w:r>
      <w:r w:rsidRPr="006B154E">
        <w:rPr>
          <w:sz w:val="22"/>
          <w:szCs w:val="22"/>
        </w:rPr>
        <w:t>a colleague</w:t>
      </w:r>
      <w:r w:rsidR="00A32F86" w:rsidRPr="006B154E">
        <w:rPr>
          <w:sz w:val="22"/>
          <w:szCs w:val="22"/>
        </w:rPr>
        <w:t xml:space="preserve"> from Lond</w:t>
      </w:r>
      <w:r w:rsidR="00406405" w:rsidRPr="006B154E">
        <w:rPr>
          <w:sz w:val="22"/>
          <w:szCs w:val="22"/>
        </w:rPr>
        <w:t>on. It does not pay to show off!</w:t>
      </w:r>
      <w:r w:rsidR="00A32F86" w:rsidRPr="006B154E">
        <w:rPr>
          <w:sz w:val="22"/>
          <w:szCs w:val="22"/>
        </w:rPr>
        <w:t xml:space="preserve"> I cannulated the patient smoothly but could not fathom out</w:t>
      </w:r>
      <w:r w:rsidR="00406405" w:rsidRPr="006B154E">
        <w:rPr>
          <w:sz w:val="22"/>
          <w:szCs w:val="22"/>
        </w:rPr>
        <w:t>,</w:t>
      </w:r>
      <w:r w:rsidR="00A32F86" w:rsidRPr="006B154E">
        <w:rPr>
          <w:sz w:val="22"/>
          <w:szCs w:val="22"/>
        </w:rPr>
        <w:t xml:space="preserve"> for a short period </w:t>
      </w:r>
      <w:r w:rsidR="00406405" w:rsidRPr="006B154E">
        <w:rPr>
          <w:sz w:val="22"/>
          <w:szCs w:val="22"/>
        </w:rPr>
        <w:t xml:space="preserve">at any rate </w:t>
      </w:r>
      <w:r w:rsidR="00A32F86" w:rsidRPr="006B154E">
        <w:rPr>
          <w:sz w:val="22"/>
          <w:szCs w:val="22"/>
        </w:rPr>
        <w:t>why my leg was warm</w:t>
      </w:r>
      <w:r w:rsidR="00A32F86" w:rsidRPr="006B154E">
        <w:rPr>
          <w:i/>
          <w:sz w:val="22"/>
          <w:szCs w:val="22"/>
        </w:rPr>
        <w:t>… a little blood goes a long way, especially if the cap is not secure</w:t>
      </w:r>
      <w:r w:rsidR="00A32F86" w:rsidRPr="006B154E">
        <w:rPr>
          <w:sz w:val="22"/>
          <w:szCs w:val="22"/>
        </w:rPr>
        <w:t>.</w:t>
      </w:r>
    </w:p>
    <w:p w14:paraId="5B2DCA0A" w14:textId="77777777" w:rsidR="00CF7E20" w:rsidRPr="006B154E" w:rsidRDefault="00CF7E20">
      <w:pPr>
        <w:rPr>
          <w:sz w:val="22"/>
          <w:szCs w:val="22"/>
        </w:rPr>
      </w:pPr>
    </w:p>
    <w:p w14:paraId="163E1491" w14:textId="4454CEE5" w:rsidR="00CF7E20" w:rsidRPr="006B154E" w:rsidRDefault="00DB1EBE" w:rsidP="0094017B">
      <w:pPr>
        <w:ind w:firstLine="720"/>
        <w:rPr>
          <w:sz w:val="22"/>
          <w:szCs w:val="22"/>
        </w:rPr>
      </w:pPr>
      <w:r w:rsidRPr="006B154E">
        <w:rPr>
          <w:sz w:val="22"/>
          <w:szCs w:val="22"/>
        </w:rPr>
        <w:t xml:space="preserve">If the early eighties allowed licensing of local anaesthetic use, it took until 1998 to acquire access to </w:t>
      </w:r>
      <w:r w:rsidR="00064476" w:rsidRPr="006B154E">
        <w:rPr>
          <w:sz w:val="22"/>
          <w:szCs w:val="22"/>
        </w:rPr>
        <w:t>local anaesthetics with adrenaline</w:t>
      </w:r>
      <w:r w:rsidR="00456B99" w:rsidRPr="006B154E">
        <w:rPr>
          <w:sz w:val="22"/>
          <w:szCs w:val="22"/>
        </w:rPr>
        <w:t xml:space="preserve"> and codydramol</w:t>
      </w:r>
      <w:r w:rsidR="00A32F86" w:rsidRPr="006B154E">
        <w:rPr>
          <w:sz w:val="22"/>
          <w:szCs w:val="22"/>
        </w:rPr>
        <w:t xml:space="preserve"> for the profession</w:t>
      </w:r>
      <w:r w:rsidR="00456B99" w:rsidRPr="006B154E">
        <w:rPr>
          <w:sz w:val="22"/>
          <w:szCs w:val="22"/>
        </w:rPr>
        <w:t xml:space="preserve">. Requests for antibiotics amongst the three big names </w:t>
      </w:r>
      <w:r w:rsidR="00A32F86" w:rsidRPr="006B154E">
        <w:rPr>
          <w:sz w:val="22"/>
          <w:szCs w:val="22"/>
        </w:rPr>
        <w:t xml:space="preserve">- </w:t>
      </w:r>
      <w:r w:rsidR="00456B99" w:rsidRPr="006B154E">
        <w:rPr>
          <w:sz w:val="22"/>
          <w:szCs w:val="22"/>
        </w:rPr>
        <w:t xml:space="preserve">analgesics-antibiotic-anti-inflammatories were rejected, but we had one analgesic of worth at a higher strength than </w:t>
      </w:r>
      <w:r w:rsidR="002C4CB3">
        <w:rPr>
          <w:sz w:val="22"/>
          <w:szCs w:val="22"/>
        </w:rPr>
        <w:t xml:space="preserve">the usual </w:t>
      </w:r>
      <w:r w:rsidR="00456B99" w:rsidRPr="006B154E">
        <w:rPr>
          <w:sz w:val="22"/>
          <w:szCs w:val="22"/>
        </w:rPr>
        <w:t>O.T.C</w:t>
      </w:r>
      <w:r w:rsidR="002C4CB3">
        <w:rPr>
          <w:sz w:val="22"/>
          <w:szCs w:val="22"/>
        </w:rPr>
        <w:t xml:space="preserve"> at 8mg strength</w:t>
      </w:r>
      <w:r w:rsidR="00456B99" w:rsidRPr="006B154E">
        <w:rPr>
          <w:sz w:val="22"/>
          <w:szCs w:val="22"/>
        </w:rPr>
        <w:t xml:space="preserve">. </w:t>
      </w:r>
      <w:r w:rsidR="00CF7E20" w:rsidRPr="006B154E">
        <w:rPr>
          <w:sz w:val="22"/>
          <w:szCs w:val="22"/>
        </w:rPr>
        <w:t>Acquisition of anything more potent led us to lean on the patient’s GP.</w:t>
      </w:r>
      <w:r w:rsidR="00456B99" w:rsidRPr="006B154E">
        <w:rPr>
          <w:sz w:val="22"/>
          <w:szCs w:val="22"/>
        </w:rPr>
        <w:t xml:space="preserve"> This had both its strengths and weakness. </w:t>
      </w:r>
      <w:r w:rsidR="00EA1668" w:rsidRPr="006B154E">
        <w:rPr>
          <w:sz w:val="22"/>
          <w:szCs w:val="22"/>
        </w:rPr>
        <w:t>Deidre</w:t>
      </w:r>
      <w:r w:rsidR="00016B86">
        <w:rPr>
          <w:sz w:val="22"/>
          <w:szCs w:val="22"/>
        </w:rPr>
        <w:t>,</w:t>
      </w:r>
      <w:r w:rsidR="00EA1668" w:rsidRPr="006B154E">
        <w:rPr>
          <w:sz w:val="22"/>
          <w:szCs w:val="22"/>
        </w:rPr>
        <w:t xml:space="preserve"> a local GP who had been supportive</w:t>
      </w:r>
      <w:r w:rsidR="00016B86">
        <w:rPr>
          <w:sz w:val="22"/>
          <w:szCs w:val="22"/>
        </w:rPr>
        <w:t>,</w:t>
      </w:r>
      <w:r w:rsidR="00EA1668" w:rsidRPr="006B154E">
        <w:rPr>
          <w:sz w:val="22"/>
          <w:szCs w:val="22"/>
        </w:rPr>
        <w:t xml:space="preserve"> questioned who was responsible for the drugs once issued to the patient? This slight spanner was actually the catalyst that led to Taffy </w:t>
      </w:r>
      <w:r w:rsidR="00CB5457">
        <w:rPr>
          <w:sz w:val="22"/>
          <w:szCs w:val="22"/>
        </w:rPr>
        <w:t>agreeing to</w:t>
      </w:r>
      <w:r w:rsidR="00EA1668" w:rsidRPr="006B154E">
        <w:rPr>
          <w:sz w:val="22"/>
          <w:szCs w:val="22"/>
        </w:rPr>
        <w:t xml:space="preserve"> a generous list of drugs which included IV midazolam. </w:t>
      </w:r>
      <w:r w:rsidR="00406405" w:rsidRPr="006B154E">
        <w:rPr>
          <w:sz w:val="22"/>
          <w:szCs w:val="22"/>
        </w:rPr>
        <w:t xml:space="preserve">I went on to write a paper covering my use of midazolam </w:t>
      </w:r>
      <w:r w:rsidR="00CB5457">
        <w:rPr>
          <w:sz w:val="22"/>
          <w:szCs w:val="22"/>
        </w:rPr>
        <w:t xml:space="preserve">over an 18-year period </w:t>
      </w:r>
      <w:r w:rsidR="00406405" w:rsidRPr="006B154E">
        <w:rPr>
          <w:sz w:val="22"/>
          <w:szCs w:val="22"/>
        </w:rPr>
        <w:t xml:space="preserve">and the effect </w:t>
      </w:r>
      <w:r w:rsidR="00CB5457">
        <w:rPr>
          <w:sz w:val="22"/>
          <w:szCs w:val="22"/>
        </w:rPr>
        <w:t xml:space="preserve">of the drug </w:t>
      </w:r>
      <w:r w:rsidR="00406405" w:rsidRPr="006B154E">
        <w:rPr>
          <w:sz w:val="22"/>
          <w:szCs w:val="22"/>
        </w:rPr>
        <w:t>on blood pressure and pulse rate. Three journals reject</w:t>
      </w:r>
      <w:r w:rsidR="00CB5457">
        <w:rPr>
          <w:sz w:val="22"/>
          <w:szCs w:val="22"/>
        </w:rPr>
        <w:t>ed</w:t>
      </w:r>
      <w:r w:rsidR="00406405" w:rsidRPr="006B154E">
        <w:rPr>
          <w:sz w:val="22"/>
          <w:szCs w:val="22"/>
        </w:rPr>
        <w:t xml:space="preserve"> the multi-authored paper which represented an anaesthetist, a professor, reader at PhD level who carried out our statistics and one of my trainees. </w:t>
      </w:r>
      <w:r w:rsidR="007742A0" w:rsidRPr="006B154E">
        <w:rPr>
          <w:sz w:val="22"/>
          <w:szCs w:val="22"/>
        </w:rPr>
        <w:t xml:space="preserve">It was eventually published in a </w:t>
      </w:r>
      <w:hyperlink r:id="rId13" w:history="1">
        <w:r w:rsidR="007742A0" w:rsidRPr="006B154E">
          <w:rPr>
            <w:rStyle w:val="Hyperlink"/>
            <w:sz w:val="22"/>
            <w:szCs w:val="22"/>
          </w:rPr>
          <w:t>Spanish journal</w:t>
        </w:r>
      </w:hyperlink>
      <w:r w:rsidR="00FE4F05" w:rsidRPr="006B154E">
        <w:rPr>
          <w:sz w:val="22"/>
          <w:szCs w:val="22"/>
        </w:rPr>
        <w:t xml:space="preserve"> in 2014.</w:t>
      </w:r>
      <w:r w:rsidR="002C4CB3">
        <w:rPr>
          <w:sz w:val="22"/>
          <w:szCs w:val="22"/>
        </w:rPr>
        <w:t xml:space="preserve"> A</w:t>
      </w:r>
      <w:r w:rsidR="00CB5457">
        <w:rPr>
          <w:sz w:val="22"/>
          <w:szCs w:val="22"/>
        </w:rPr>
        <w:t xml:space="preserve"> healthy dose of suspicion lay in the direction</w:t>
      </w:r>
      <w:r w:rsidR="00C026E4">
        <w:rPr>
          <w:sz w:val="22"/>
          <w:szCs w:val="22"/>
        </w:rPr>
        <w:t xml:space="preserve"> that prevention of </w:t>
      </w:r>
      <w:r w:rsidR="00CB5457">
        <w:rPr>
          <w:sz w:val="22"/>
          <w:szCs w:val="22"/>
        </w:rPr>
        <w:t>publication</w:t>
      </w:r>
      <w:r w:rsidR="00C026E4">
        <w:rPr>
          <w:sz w:val="22"/>
          <w:szCs w:val="22"/>
        </w:rPr>
        <w:t xml:space="preserve"> would help the </w:t>
      </w:r>
      <w:r w:rsidR="00CB5457">
        <w:rPr>
          <w:sz w:val="22"/>
          <w:szCs w:val="22"/>
        </w:rPr>
        <w:t>antagonists to our cause</w:t>
      </w:r>
      <w:r w:rsidR="00C026E4">
        <w:rPr>
          <w:sz w:val="22"/>
          <w:szCs w:val="22"/>
        </w:rPr>
        <w:t>.</w:t>
      </w:r>
    </w:p>
    <w:p w14:paraId="627E9BF6" w14:textId="77777777" w:rsidR="00A32F86" w:rsidRPr="006B154E" w:rsidRDefault="00A32F86">
      <w:pPr>
        <w:rPr>
          <w:sz w:val="22"/>
          <w:szCs w:val="22"/>
        </w:rPr>
      </w:pPr>
    </w:p>
    <w:p w14:paraId="5D5666A4" w14:textId="5BA9905F" w:rsidR="003879E2" w:rsidRPr="006B154E" w:rsidRDefault="00A32F86" w:rsidP="006B154E">
      <w:pPr>
        <w:ind w:firstLine="720"/>
        <w:rPr>
          <w:sz w:val="22"/>
          <w:szCs w:val="22"/>
        </w:rPr>
      </w:pPr>
      <w:r w:rsidRPr="006B154E">
        <w:rPr>
          <w:sz w:val="22"/>
          <w:szCs w:val="22"/>
        </w:rPr>
        <w:t xml:space="preserve">I decided I needed to find a course to undertake IV sedation and </w:t>
      </w:r>
      <w:r w:rsidR="00EA1668" w:rsidRPr="006B154E">
        <w:rPr>
          <w:sz w:val="22"/>
          <w:szCs w:val="22"/>
        </w:rPr>
        <w:t xml:space="preserve">Chris Ratcliffe, </w:t>
      </w:r>
      <w:r w:rsidRPr="006B154E">
        <w:rPr>
          <w:sz w:val="22"/>
          <w:szCs w:val="22"/>
        </w:rPr>
        <w:t xml:space="preserve">a dental surgeon </w:t>
      </w:r>
      <w:r w:rsidR="00EA1668" w:rsidRPr="006B154E">
        <w:rPr>
          <w:sz w:val="22"/>
          <w:szCs w:val="22"/>
        </w:rPr>
        <w:t xml:space="preserve">who lived </w:t>
      </w:r>
      <w:r w:rsidR="00FE4F05" w:rsidRPr="006B154E">
        <w:rPr>
          <w:sz w:val="22"/>
          <w:szCs w:val="22"/>
        </w:rPr>
        <w:t>on the edge of</w:t>
      </w:r>
      <w:r w:rsidRPr="006B154E">
        <w:rPr>
          <w:sz w:val="22"/>
          <w:szCs w:val="22"/>
        </w:rPr>
        <w:t xml:space="preserve"> Dartmoor </w:t>
      </w:r>
      <w:r w:rsidR="00F32967" w:rsidRPr="006B154E">
        <w:rPr>
          <w:sz w:val="22"/>
          <w:szCs w:val="22"/>
        </w:rPr>
        <w:t xml:space="preserve">threw himself </w:t>
      </w:r>
      <w:r w:rsidR="00FE4F05" w:rsidRPr="006B154E">
        <w:rPr>
          <w:sz w:val="22"/>
          <w:szCs w:val="22"/>
        </w:rPr>
        <w:t>into the project</w:t>
      </w:r>
      <w:r w:rsidR="00F32967" w:rsidRPr="006B154E">
        <w:rPr>
          <w:sz w:val="22"/>
          <w:szCs w:val="22"/>
        </w:rPr>
        <w:t xml:space="preserve"> with eagerness. </w:t>
      </w:r>
      <w:r w:rsidR="00FE4F05" w:rsidRPr="006B154E">
        <w:rPr>
          <w:sz w:val="22"/>
          <w:szCs w:val="22"/>
        </w:rPr>
        <w:t xml:space="preserve">Some may recall his contribution to what was known as </w:t>
      </w:r>
      <w:r w:rsidR="000414B8">
        <w:rPr>
          <w:sz w:val="22"/>
          <w:szCs w:val="22"/>
        </w:rPr>
        <w:t>the</w:t>
      </w:r>
      <w:r w:rsidR="00FE4F05" w:rsidRPr="006B154E">
        <w:rPr>
          <w:sz w:val="22"/>
          <w:szCs w:val="22"/>
        </w:rPr>
        <w:t xml:space="preserve"> Fellows Weekend </w:t>
      </w:r>
      <w:r w:rsidR="00BC2C1D">
        <w:rPr>
          <w:sz w:val="22"/>
          <w:szCs w:val="22"/>
        </w:rPr>
        <w:t xml:space="preserve">at the time; this one was </w:t>
      </w:r>
      <w:r w:rsidR="000414B8">
        <w:rPr>
          <w:sz w:val="22"/>
          <w:szCs w:val="22"/>
        </w:rPr>
        <w:t xml:space="preserve">held </w:t>
      </w:r>
      <w:r w:rsidR="00FE4F05" w:rsidRPr="006B154E">
        <w:rPr>
          <w:sz w:val="22"/>
          <w:szCs w:val="22"/>
        </w:rPr>
        <w:t xml:space="preserve">in Oxford. </w:t>
      </w:r>
      <w:r w:rsidR="000414B8">
        <w:rPr>
          <w:sz w:val="22"/>
          <w:szCs w:val="22"/>
        </w:rPr>
        <w:t>Chris</w:t>
      </w:r>
      <w:r w:rsidR="00F32967" w:rsidRPr="006B154E">
        <w:rPr>
          <w:sz w:val="22"/>
          <w:szCs w:val="22"/>
        </w:rPr>
        <w:t xml:space="preserve"> worked with the sedation group at the British Dental Association called </w:t>
      </w:r>
      <w:hyperlink r:id="rId14" w:history="1">
        <w:r w:rsidR="00F32967" w:rsidRPr="006B154E">
          <w:rPr>
            <w:rStyle w:val="Hyperlink"/>
            <w:sz w:val="22"/>
            <w:szCs w:val="22"/>
          </w:rPr>
          <w:t>SAAD</w:t>
        </w:r>
      </w:hyperlink>
      <w:r w:rsidR="00F32967" w:rsidRPr="006B154E">
        <w:rPr>
          <w:sz w:val="22"/>
          <w:szCs w:val="22"/>
        </w:rPr>
        <w:t xml:space="preserve"> and so I found myself on a 2 ½ day course in London only to be asked to assist the lead lecturer </w:t>
      </w:r>
      <w:r w:rsidR="00EA1668" w:rsidRPr="006B154E">
        <w:rPr>
          <w:sz w:val="22"/>
          <w:szCs w:val="22"/>
        </w:rPr>
        <w:t xml:space="preserve">(an anaesthetist) </w:t>
      </w:r>
      <w:r w:rsidR="00F32967" w:rsidRPr="006B154E">
        <w:rPr>
          <w:sz w:val="22"/>
          <w:szCs w:val="22"/>
        </w:rPr>
        <w:t>with cannulation. This time I remember</w:t>
      </w:r>
      <w:r w:rsidR="00EA1668" w:rsidRPr="006B154E">
        <w:rPr>
          <w:sz w:val="22"/>
          <w:szCs w:val="22"/>
        </w:rPr>
        <w:t>ed</w:t>
      </w:r>
      <w:r w:rsidR="00F32967" w:rsidRPr="006B154E">
        <w:rPr>
          <w:sz w:val="22"/>
          <w:szCs w:val="22"/>
        </w:rPr>
        <w:t xml:space="preserve"> to put the cap back on.</w:t>
      </w:r>
      <w:r w:rsidR="006B154E">
        <w:rPr>
          <w:sz w:val="22"/>
          <w:szCs w:val="22"/>
        </w:rPr>
        <w:t xml:space="preserve"> </w:t>
      </w:r>
      <w:r w:rsidR="00F32967" w:rsidRPr="006B154E">
        <w:rPr>
          <w:sz w:val="22"/>
          <w:szCs w:val="22"/>
        </w:rPr>
        <w:t>Armed with new knowledge, confidence and a certificate</w:t>
      </w:r>
      <w:r w:rsidR="005C24E1" w:rsidRPr="006B154E">
        <w:rPr>
          <w:sz w:val="22"/>
          <w:szCs w:val="22"/>
        </w:rPr>
        <w:t>,</w:t>
      </w:r>
      <w:r w:rsidR="00F32967" w:rsidRPr="006B154E">
        <w:rPr>
          <w:sz w:val="22"/>
          <w:szCs w:val="22"/>
        </w:rPr>
        <w:t xml:space="preserve"> our anaesthetic department </w:t>
      </w:r>
      <w:r w:rsidR="00F5033A">
        <w:rPr>
          <w:sz w:val="22"/>
          <w:szCs w:val="22"/>
        </w:rPr>
        <w:t xml:space="preserve">was </w:t>
      </w:r>
      <w:r w:rsidR="00F32967" w:rsidRPr="006B154E">
        <w:rPr>
          <w:sz w:val="22"/>
          <w:szCs w:val="22"/>
        </w:rPr>
        <w:t xml:space="preserve">more than </w:t>
      </w:r>
      <w:r w:rsidR="003879E2" w:rsidRPr="006B154E">
        <w:rPr>
          <w:sz w:val="22"/>
          <w:szCs w:val="22"/>
        </w:rPr>
        <w:t xml:space="preserve">happy </w:t>
      </w:r>
      <w:r w:rsidR="000414B8">
        <w:rPr>
          <w:sz w:val="22"/>
          <w:szCs w:val="22"/>
        </w:rPr>
        <w:t xml:space="preserve">to let me use sedation </w:t>
      </w:r>
      <w:r w:rsidR="003879E2" w:rsidRPr="006B154E">
        <w:rPr>
          <w:sz w:val="22"/>
          <w:szCs w:val="22"/>
        </w:rPr>
        <w:t>a</w:t>
      </w:r>
      <w:r w:rsidR="000414B8">
        <w:rPr>
          <w:sz w:val="22"/>
          <w:szCs w:val="22"/>
        </w:rPr>
        <w:t>nd</w:t>
      </w:r>
      <w:r w:rsidR="003879E2" w:rsidRPr="006B154E">
        <w:rPr>
          <w:sz w:val="22"/>
          <w:szCs w:val="22"/>
        </w:rPr>
        <w:t xml:space="preserve"> we increase</w:t>
      </w:r>
      <w:r w:rsidR="00F5033A">
        <w:rPr>
          <w:sz w:val="22"/>
          <w:szCs w:val="22"/>
        </w:rPr>
        <w:t>d</w:t>
      </w:r>
      <w:r w:rsidR="003879E2" w:rsidRPr="006B154E">
        <w:rPr>
          <w:sz w:val="22"/>
          <w:szCs w:val="22"/>
        </w:rPr>
        <w:t xml:space="preserve"> the offer of sedation reducing the number of referrals to orthopaedics from 4% to 2%</w:t>
      </w:r>
      <w:r w:rsidR="000414B8">
        <w:rPr>
          <w:sz w:val="22"/>
          <w:szCs w:val="22"/>
        </w:rPr>
        <w:t xml:space="preserve"> where general anaesthetic was the mainstay method</w:t>
      </w:r>
      <w:r w:rsidR="003879E2" w:rsidRPr="006B154E">
        <w:rPr>
          <w:sz w:val="22"/>
          <w:szCs w:val="22"/>
        </w:rPr>
        <w:t>.</w:t>
      </w:r>
    </w:p>
    <w:p w14:paraId="58B8F52D" w14:textId="4ADEB372" w:rsidR="003879E2" w:rsidRPr="006B154E" w:rsidRDefault="003879E2" w:rsidP="003879E2">
      <w:pPr>
        <w:pStyle w:val="IntenseQuote"/>
        <w:rPr>
          <w:b/>
          <w:i w:val="0"/>
          <w:color w:val="000000" w:themeColor="text1"/>
          <w:sz w:val="22"/>
          <w:szCs w:val="22"/>
        </w:rPr>
      </w:pPr>
      <w:r w:rsidRPr="006B154E">
        <w:rPr>
          <w:b/>
          <w:i w:val="0"/>
          <w:color w:val="000000" w:themeColor="text1"/>
          <w:sz w:val="22"/>
          <w:szCs w:val="22"/>
        </w:rPr>
        <w:t>‘I remained diplomatically quiet but had to agree with orthopaedics’</w:t>
      </w:r>
    </w:p>
    <w:p w14:paraId="733C8417" w14:textId="77777777" w:rsidR="000414B8" w:rsidRDefault="005C24E1" w:rsidP="00C026E4">
      <w:pPr>
        <w:ind w:firstLine="720"/>
        <w:rPr>
          <w:sz w:val="22"/>
          <w:szCs w:val="22"/>
        </w:rPr>
      </w:pPr>
      <w:r w:rsidRPr="006B154E">
        <w:rPr>
          <w:sz w:val="22"/>
          <w:szCs w:val="22"/>
        </w:rPr>
        <w:t>This ref</w:t>
      </w:r>
      <w:r w:rsidR="00C026E4">
        <w:rPr>
          <w:sz w:val="22"/>
          <w:szCs w:val="22"/>
        </w:rPr>
        <w:t>lected a big saving and patient</w:t>
      </w:r>
      <w:r w:rsidRPr="006B154E">
        <w:rPr>
          <w:sz w:val="22"/>
          <w:szCs w:val="22"/>
        </w:rPr>
        <w:t xml:space="preserve">s appreciated the additional benefit. </w:t>
      </w:r>
    </w:p>
    <w:p w14:paraId="22943EBC" w14:textId="77777777" w:rsidR="000414B8" w:rsidRDefault="00FE4F05" w:rsidP="00BC2C1D">
      <w:pPr>
        <w:rPr>
          <w:sz w:val="22"/>
          <w:szCs w:val="22"/>
        </w:rPr>
      </w:pPr>
      <w:r w:rsidRPr="006B154E">
        <w:rPr>
          <w:sz w:val="22"/>
          <w:szCs w:val="22"/>
        </w:rPr>
        <w:t xml:space="preserve">It was only once I started to use sedation </w:t>
      </w:r>
      <w:r w:rsidR="00CB5457">
        <w:rPr>
          <w:sz w:val="22"/>
          <w:szCs w:val="22"/>
        </w:rPr>
        <w:t xml:space="preserve">that </w:t>
      </w:r>
      <w:r w:rsidRPr="006B154E">
        <w:rPr>
          <w:sz w:val="22"/>
          <w:szCs w:val="22"/>
        </w:rPr>
        <w:t xml:space="preserve">I realised that there </w:t>
      </w:r>
      <w:r w:rsidR="00C026E4">
        <w:rPr>
          <w:sz w:val="22"/>
          <w:szCs w:val="22"/>
        </w:rPr>
        <w:t>were disadvantages</w:t>
      </w:r>
      <w:r w:rsidRPr="006B154E">
        <w:rPr>
          <w:sz w:val="22"/>
          <w:szCs w:val="22"/>
        </w:rPr>
        <w:t xml:space="preserve"> in providing unaided local anaesthetic. Unintentionally a small number of patients suffered agony where local anaesthetic degraded quickly with ‘burn off’, while others </w:t>
      </w:r>
      <w:r w:rsidR="00CB5457">
        <w:rPr>
          <w:sz w:val="22"/>
          <w:szCs w:val="22"/>
        </w:rPr>
        <w:t xml:space="preserve">suffered </w:t>
      </w:r>
      <w:hyperlink r:id="rId15" w:history="1">
        <w:r w:rsidR="00CB5457" w:rsidRPr="00474E8B">
          <w:rPr>
            <w:rStyle w:val="Hyperlink"/>
            <w:sz w:val="22"/>
            <w:szCs w:val="22"/>
          </w:rPr>
          <w:t>needle phobia</w:t>
        </w:r>
      </w:hyperlink>
      <w:r w:rsidRPr="006B154E">
        <w:rPr>
          <w:sz w:val="22"/>
          <w:szCs w:val="22"/>
        </w:rPr>
        <w:t xml:space="preserve">. </w:t>
      </w:r>
    </w:p>
    <w:p w14:paraId="652B5B63" w14:textId="77777777" w:rsidR="000414B8" w:rsidRDefault="000414B8" w:rsidP="00C026E4">
      <w:pPr>
        <w:ind w:firstLine="720"/>
        <w:rPr>
          <w:sz w:val="22"/>
          <w:szCs w:val="22"/>
        </w:rPr>
      </w:pPr>
    </w:p>
    <w:p w14:paraId="1E6FC889" w14:textId="4B5DC8FE" w:rsidR="00FE4F05" w:rsidRPr="006B154E" w:rsidRDefault="00FE4F05" w:rsidP="00C026E4">
      <w:pPr>
        <w:ind w:firstLine="720"/>
        <w:rPr>
          <w:sz w:val="22"/>
          <w:szCs w:val="22"/>
        </w:rPr>
      </w:pPr>
      <w:r w:rsidRPr="006B154E">
        <w:rPr>
          <w:sz w:val="22"/>
          <w:szCs w:val="22"/>
        </w:rPr>
        <w:t>However, the lack of access to general anaesthetic was another criticism of podiatric surgery from orthopaedics. I remained diplomatically quiet but had to agree with orthopaedics as my experience with midazolam grew and my networking with anaestheti</w:t>
      </w:r>
      <w:r w:rsidR="00C026E4">
        <w:rPr>
          <w:sz w:val="22"/>
          <w:szCs w:val="22"/>
        </w:rPr>
        <w:t>sts</w:t>
      </w:r>
      <w:r w:rsidRPr="006B154E">
        <w:rPr>
          <w:sz w:val="22"/>
          <w:szCs w:val="22"/>
        </w:rPr>
        <w:t xml:space="preserve"> rose </w:t>
      </w:r>
      <w:r w:rsidR="000414B8">
        <w:rPr>
          <w:sz w:val="22"/>
          <w:szCs w:val="22"/>
        </w:rPr>
        <w:t xml:space="preserve">and </w:t>
      </w:r>
      <w:r w:rsidR="00FE7971">
        <w:rPr>
          <w:sz w:val="22"/>
          <w:szCs w:val="22"/>
        </w:rPr>
        <w:t>included building professional relationships</w:t>
      </w:r>
      <w:r w:rsidRPr="006B154E">
        <w:rPr>
          <w:sz w:val="22"/>
          <w:szCs w:val="22"/>
        </w:rPr>
        <w:t xml:space="preserve">. </w:t>
      </w:r>
      <w:r w:rsidR="00C026E4">
        <w:rPr>
          <w:sz w:val="22"/>
          <w:szCs w:val="22"/>
        </w:rPr>
        <w:t>Efforts to persuade colleagues to use general anaesthetists was slow to take off and remains the case in stand alone day units today, but not through lack of desire. Realising a greater need for patient</w:t>
      </w:r>
      <w:r w:rsidRPr="006B154E">
        <w:rPr>
          <w:sz w:val="22"/>
          <w:szCs w:val="22"/>
        </w:rPr>
        <w:t xml:space="preserve"> choice led to another big push to acquire support for general anaesthetic, </w:t>
      </w:r>
      <w:r w:rsidR="00FE7971">
        <w:rPr>
          <w:sz w:val="22"/>
          <w:szCs w:val="22"/>
        </w:rPr>
        <w:t>therein lies</w:t>
      </w:r>
      <w:r w:rsidRPr="006B154E">
        <w:rPr>
          <w:sz w:val="22"/>
          <w:szCs w:val="22"/>
        </w:rPr>
        <w:t xml:space="preserve"> another tale. One of the major problems was </w:t>
      </w:r>
      <w:r w:rsidR="003879E2" w:rsidRPr="006B154E">
        <w:rPr>
          <w:sz w:val="22"/>
          <w:szCs w:val="22"/>
        </w:rPr>
        <w:t xml:space="preserve">a change in legislation after the Poswillo Report </w:t>
      </w:r>
      <w:r w:rsidR="00C026E4">
        <w:rPr>
          <w:sz w:val="22"/>
          <w:szCs w:val="22"/>
        </w:rPr>
        <w:t xml:space="preserve">which </w:t>
      </w:r>
      <w:r w:rsidR="003879E2" w:rsidRPr="006B154E">
        <w:rPr>
          <w:sz w:val="22"/>
          <w:szCs w:val="22"/>
        </w:rPr>
        <w:t xml:space="preserve">raised awareness of critical locations where sedation should </w:t>
      </w:r>
      <w:r w:rsidR="00C026E4">
        <w:rPr>
          <w:sz w:val="22"/>
          <w:szCs w:val="22"/>
        </w:rPr>
        <w:t xml:space="preserve">or could </w:t>
      </w:r>
      <w:r w:rsidR="003879E2" w:rsidRPr="006B154E">
        <w:rPr>
          <w:sz w:val="22"/>
          <w:szCs w:val="22"/>
        </w:rPr>
        <w:t xml:space="preserve">be performed. The community was </w:t>
      </w:r>
      <w:r w:rsidR="00FE7971">
        <w:rPr>
          <w:sz w:val="22"/>
          <w:szCs w:val="22"/>
        </w:rPr>
        <w:t>less ideal when viewed from the safety of</w:t>
      </w:r>
      <w:r w:rsidR="003879E2" w:rsidRPr="006B154E">
        <w:rPr>
          <w:sz w:val="22"/>
          <w:szCs w:val="22"/>
        </w:rPr>
        <w:t xml:space="preserve"> a general hospital. </w:t>
      </w:r>
    </w:p>
    <w:p w14:paraId="072D1C72" w14:textId="77777777" w:rsidR="005C24E1" w:rsidRPr="006B154E" w:rsidRDefault="005C24E1">
      <w:pPr>
        <w:rPr>
          <w:sz w:val="22"/>
          <w:szCs w:val="22"/>
        </w:rPr>
      </w:pPr>
    </w:p>
    <w:p w14:paraId="593546F3" w14:textId="5CB2D6E1" w:rsidR="001F7C64" w:rsidRPr="006B154E" w:rsidRDefault="00FE7971" w:rsidP="0094017B">
      <w:pPr>
        <w:ind w:firstLine="720"/>
        <w:rPr>
          <w:sz w:val="22"/>
          <w:szCs w:val="22"/>
        </w:rPr>
      </w:pPr>
      <w:r>
        <w:rPr>
          <w:sz w:val="22"/>
          <w:szCs w:val="22"/>
        </w:rPr>
        <w:t>While sedation became a personal crusade, steroid application had more pressing needs. M</w:t>
      </w:r>
      <w:r w:rsidR="00F32967" w:rsidRPr="006B154E">
        <w:rPr>
          <w:sz w:val="22"/>
          <w:szCs w:val="22"/>
        </w:rPr>
        <w:t xml:space="preserve">y senior trainee worked with me to produce the first paper on steroid usage for podiatry which she presented at </w:t>
      </w:r>
      <w:r w:rsidR="003879E2" w:rsidRPr="006B154E">
        <w:rPr>
          <w:sz w:val="22"/>
          <w:szCs w:val="22"/>
        </w:rPr>
        <w:t>a conference in our home region</w:t>
      </w:r>
      <w:r w:rsidR="00F32967" w:rsidRPr="006B154E">
        <w:rPr>
          <w:sz w:val="22"/>
          <w:szCs w:val="22"/>
        </w:rPr>
        <w:t>. The publication was printed in</w:t>
      </w:r>
      <w:r w:rsidR="00603963" w:rsidRPr="006B154E">
        <w:rPr>
          <w:sz w:val="22"/>
          <w:szCs w:val="22"/>
        </w:rPr>
        <w:t xml:space="preserve"> the Journal of British Podiatric Medicine, </w:t>
      </w:r>
      <w:r w:rsidR="00F32967" w:rsidRPr="006B154E">
        <w:rPr>
          <w:sz w:val="22"/>
          <w:szCs w:val="22"/>
        </w:rPr>
        <w:t xml:space="preserve">the forerunner to our associationship with JFAR, the joint Anglo-Australian Podiatry Journal </w:t>
      </w:r>
      <w:r w:rsidR="00603963" w:rsidRPr="006B154E">
        <w:rPr>
          <w:sz w:val="22"/>
          <w:szCs w:val="22"/>
        </w:rPr>
        <w:t xml:space="preserve">after </w:t>
      </w:r>
      <w:r w:rsidR="00C026E4">
        <w:rPr>
          <w:sz w:val="22"/>
          <w:szCs w:val="22"/>
        </w:rPr>
        <w:t xml:space="preserve">the journal </w:t>
      </w:r>
      <w:r w:rsidR="00603963" w:rsidRPr="006B154E">
        <w:rPr>
          <w:sz w:val="22"/>
          <w:szCs w:val="22"/>
        </w:rPr>
        <w:t xml:space="preserve">‘The Foot’ was </w:t>
      </w:r>
      <w:r w:rsidR="00C026E4">
        <w:rPr>
          <w:sz w:val="22"/>
          <w:szCs w:val="22"/>
        </w:rPr>
        <w:t>dropped as the prima fasciae publication.</w:t>
      </w:r>
      <w:r w:rsidR="00EA1668" w:rsidRPr="006B154E">
        <w:rPr>
          <w:sz w:val="22"/>
          <w:szCs w:val="22"/>
        </w:rPr>
        <w:t xml:space="preserve"> </w:t>
      </w:r>
    </w:p>
    <w:p w14:paraId="6956CF1D" w14:textId="77777777" w:rsidR="001F7C64" w:rsidRPr="006B154E" w:rsidRDefault="001F7C64">
      <w:pPr>
        <w:rPr>
          <w:sz w:val="22"/>
          <w:szCs w:val="22"/>
        </w:rPr>
      </w:pPr>
    </w:p>
    <w:p w14:paraId="7804FD06" w14:textId="1F365270" w:rsidR="003879E2" w:rsidRPr="006B154E" w:rsidRDefault="003879E2" w:rsidP="006B154E">
      <w:pPr>
        <w:rPr>
          <w:b/>
        </w:rPr>
      </w:pPr>
      <w:r w:rsidRPr="006B154E">
        <w:rPr>
          <w:b/>
        </w:rPr>
        <w:t>A major turning point</w:t>
      </w:r>
    </w:p>
    <w:p w14:paraId="204AFE28" w14:textId="77777777" w:rsidR="003879E2" w:rsidRPr="006B154E" w:rsidRDefault="003879E2">
      <w:pPr>
        <w:rPr>
          <w:sz w:val="22"/>
          <w:szCs w:val="22"/>
        </w:rPr>
      </w:pPr>
    </w:p>
    <w:p w14:paraId="62164AF4" w14:textId="02119471" w:rsidR="001F7C64" w:rsidRDefault="001F7C64" w:rsidP="006B154E">
      <w:pPr>
        <w:ind w:firstLine="720"/>
        <w:rPr>
          <w:sz w:val="22"/>
          <w:szCs w:val="22"/>
        </w:rPr>
      </w:pPr>
      <w:r w:rsidRPr="006B154E">
        <w:rPr>
          <w:sz w:val="22"/>
          <w:szCs w:val="22"/>
        </w:rPr>
        <w:t xml:space="preserve">By 2006, some eight years later than the update on local anaesthetics and codydramol, and ten years after our </w:t>
      </w:r>
      <w:r w:rsidR="00EA1668" w:rsidRPr="006B154E">
        <w:rPr>
          <w:sz w:val="22"/>
          <w:szCs w:val="22"/>
        </w:rPr>
        <w:t xml:space="preserve">steroid </w:t>
      </w:r>
      <w:r w:rsidRPr="006B154E">
        <w:rPr>
          <w:sz w:val="22"/>
          <w:szCs w:val="22"/>
        </w:rPr>
        <w:t>paper, success came in the form of a new statutory instrument No. 2807 entitled;</w:t>
      </w:r>
    </w:p>
    <w:p w14:paraId="0494B615" w14:textId="77777777" w:rsidR="00092C45" w:rsidRDefault="00092C45" w:rsidP="000414B8">
      <w:pPr>
        <w:rPr>
          <w:sz w:val="22"/>
          <w:szCs w:val="22"/>
        </w:rPr>
      </w:pPr>
    </w:p>
    <w:p w14:paraId="131485F9" w14:textId="77777777" w:rsidR="00BC2C1D" w:rsidRDefault="00BC2C1D" w:rsidP="000414B8">
      <w:pPr>
        <w:rPr>
          <w:sz w:val="22"/>
          <w:szCs w:val="22"/>
        </w:rPr>
      </w:pPr>
    </w:p>
    <w:p w14:paraId="156465CB" w14:textId="77777777" w:rsidR="00BC2C1D" w:rsidRDefault="00BC2C1D" w:rsidP="000414B8">
      <w:pPr>
        <w:rPr>
          <w:sz w:val="22"/>
          <w:szCs w:val="22"/>
        </w:rPr>
      </w:pPr>
    </w:p>
    <w:p w14:paraId="47A1E966" w14:textId="77777777" w:rsidR="00BC2C1D" w:rsidRPr="006B154E" w:rsidRDefault="00BC2C1D" w:rsidP="000414B8">
      <w:pPr>
        <w:rPr>
          <w:sz w:val="22"/>
          <w:szCs w:val="22"/>
        </w:rPr>
      </w:pPr>
    </w:p>
    <w:p w14:paraId="6AC068F5" w14:textId="50F19F67" w:rsidR="0094017B" w:rsidRPr="006B154E" w:rsidRDefault="0094017B" w:rsidP="001F7C64">
      <w:pPr>
        <w:jc w:val="center"/>
        <w:rPr>
          <w:b/>
          <w:sz w:val="22"/>
          <w:szCs w:val="22"/>
        </w:rPr>
      </w:pPr>
      <w:r w:rsidRPr="006B154E">
        <w:rPr>
          <w:b/>
          <w:sz w:val="22"/>
          <w:szCs w:val="22"/>
        </w:rPr>
        <w:t>__________________________________</w:t>
      </w:r>
    </w:p>
    <w:p w14:paraId="72877071" w14:textId="77777777" w:rsidR="0094017B" w:rsidRPr="006B154E" w:rsidRDefault="0094017B" w:rsidP="001F7C64">
      <w:pPr>
        <w:jc w:val="center"/>
        <w:rPr>
          <w:b/>
          <w:sz w:val="22"/>
          <w:szCs w:val="22"/>
        </w:rPr>
      </w:pPr>
    </w:p>
    <w:p w14:paraId="0C4653C0" w14:textId="77777777" w:rsidR="001F7C64" w:rsidRPr="006B154E" w:rsidRDefault="001F7C64" w:rsidP="001F7C64">
      <w:pPr>
        <w:jc w:val="center"/>
        <w:rPr>
          <w:b/>
          <w:sz w:val="22"/>
          <w:szCs w:val="22"/>
        </w:rPr>
      </w:pPr>
      <w:r w:rsidRPr="006B154E">
        <w:rPr>
          <w:b/>
          <w:sz w:val="22"/>
          <w:szCs w:val="22"/>
        </w:rPr>
        <w:t>MEDICINE</w:t>
      </w:r>
    </w:p>
    <w:p w14:paraId="1EF087D8" w14:textId="77777777" w:rsidR="001F7C64" w:rsidRPr="006B154E" w:rsidRDefault="001F7C64" w:rsidP="001F7C64">
      <w:pPr>
        <w:jc w:val="center"/>
        <w:rPr>
          <w:b/>
          <w:sz w:val="22"/>
          <w:szCs w:val="22"/>
        </w:rPr>
      </w:pPr>
    </w:p>
    <w:p w14:paraId="2E320C34" w14:textId="5E532742" w:rsidR="00A32F86" w:rsidRPr="006B154E" w:rsidRDefault="001F7C64" w:rsidP="001F7C64">
      <w:pPr>
        <w:jc w:val="center"/>
        <w:rPr>
          <w:b/>
          <w:sz w:val="22"/>
          <w:szCs w:val="22"/>
        </w:rPr>
      </w:pPr>
      <w:r w:rsidRPr="006B154E">
        <w:rPr>
          <w:b/>
          <w:sz w:val="22"/>
          <w:szCs w:val="22"/>
        </w:rPr>
        <w:t>The Medicines for Human Use (Administration and Sale or Supply) (Miscellaneous Amendments) Order 2006.</w:t>
      </w:r>
    </w:p>
    <w:p w14:paraId="18D6C9D7" w14:textId="77777777" w:rsidR="001F7C64" w:rsidRPr="006B154E" w:rsidRDefault="001F7C64" w:rsidP="001F7C64">
      <w:pPr>
        <w:jc w:val="center"/>
        <w:rPr>
          <w:b/>
          <w:sz w:val="22"/>
          <w:szCs w:val="22"/>
        </w:rPr>
      </w:pPr>
    </w:p>
    <w:p w14:paraId="0309EBCB" w14:textId="0F5876D5" w:rsidR="001F7C64" w:rsidRPr="006B154E" w:rsidRDefault="00734086" w:rsidP="001F7C64">
      <w:pPr>
        <w:rPr>
          <w:b/>
          <w:sz w:val="22"/>
          <w:szCs w:val="22"/>
        </w:rPr>
      </w:pPr>
      <w:proofErr w:type="gramStart"/>
      <w:r>
        <w:rPr>
          <w:b/>
          <w:sz w:val="22"/>
          <w:szCs w:val="22"/>
        </w:rPr>
        <w:t>Made  -</w:t>
      </w:r>
      <w:proofErr w:type="gramEnd"/>
      <w:r>
        <w:rPr>
          <w:b/>
          <w:sz w:val="22"/>
          <w:szCs w:val="22"/>
        </w:rPr>
        <w:t xml:space="preserve"> - - - </w:t>
      </w:r>
      <w:r>
        <w:rPr>
          <w:b/>
          <w:sz w:val="22"/>
          <w:szCs w:val="22"/>
        </w:rPr>
        <w:tab/>
      </w:r>
      <w:r>
        <w:rPr>
          <w:b/>
          <w:sz w:val="22"/>
          <w:szCs w:val="22"/>
        </w:rPr>
        <w:tab/>
      </w:r>
      <w:r w:rsidR="001F7C64" w:rsidRPr="006B154E">
        <w:rPr>
          <w:b/>
          <w:sz w:val="22"/>
          <w:szCs w:val="22"/>
        </w:rPr>
        <w:t>19</w:t>
      </w:r>
      <w:r w:rsidR="001F7C64" w:rsidRPr="006B154E">
        <w:rPr>
          <w:b/>
          <w:sz w:val="22"/>
          <w:szCs w:val="22"/>
          <w:vertAlign w:val="superscript"/>
        </w:rPr>
        <w:t>th</w:t>
      </w:r>
      <w:r w:rsidR="001F7C64" w:rsidRPr="006B154E">
        <w:rPr>
          <w:b/>
          <w:sz w:val="22"/>
          <w:szCs w:val="22"/>
        </w:rPr>
        <w:t xml:space="preserve"> October 2006</w:t>
      </w:r>
    </w:p>
    <w:p w14:paraId="18EC8033" w14:textId="01245B52" w:rsidR="001F7C64" w:rsidRPr="006B154E" w:rsidRDefault="00734086" w:rsidP="001F7C64">
      <w:pPr>
        <w:rPr>
          <w:b/>
          <w:sz w:val="22"/>
          <w:szCs w:val="22"/>
        </w:rPr>
      </w:pPr>
      <w:r>
        <w:rPr>
          <w:b/>
          <w:sz w:val="22"/>
          <w:szCs w:val="22"/>
        </w:rPr>
        <w:t>Laid before Parliament</w:t>
      </w:r>
      <w:r>
        <w:rPr>
          <w:b/>
          <w:sz w:val="22"/>
          <w:szCs w:val="22"/>
        </w:rPr>
        <w:tab/>
      </w:r>
      <w:r w:rsidR="001F7C64" w:rsidRPr="006B154E">
        <w:rPr>
          <w:b/>
          <w:sz w:val="22"/>
          <w:szCs w:val="22"/>
        </w:rPr>
        <w:t>26</w:t>
      </w:r>
      <w:r w:rsidR="001F7C64" w:rsidRPr="006B154E">
        <w:rPr>
          <w:b/>
          <w:sz w:val="22"/>
          <w:szCs w:val="22"/>
          <w:vertAlign w:val="superscript"/>
        </w:rPr>
        <w:t>th</w:t>
      </w:r>
      <w:r w:rsidR="001F7C64" w:rsidRPr="006B154E">
        <w:rPr>
          <w:b/>
          <w:sz w:val="22"/>
          <w:szCs w:val="22"/>
        </w:rPr>
        <w:t xml:space="preserve"> October 2006</w:t>
      </w:r>
    </w:p>
    <w:p w14:paraId="3715ED63" w14:textId="70DAF4DA" w:rsidR="001F7C64" w:rsidRPr="006B154E" w:rsidRDefault="001F7C64" w:rsidP="00734086">
      <w:pPr>
        <w:rPr>
          <w:b/>
          <w:sz w:val="22"/>
          <w:szCs w:val="22"/>
        </w:rPr>
      </w:pPr>
      <w:r w:rsidRPr="006B154E">
        <w:rPr>
          <w:b/>
          <w:sz w:val="22"/>
          <w:szCs w:val="22"/>
        </w:rPr>
        <w:t xml:space="preserve">Coming into </w:t>
      </w:r>
      <w:r w:rsidR="0094017B" w:rsidRPr="006B154E">
        <w:rPr>
          <w:b/>
          <w:sz w:val="22"/>
          <w:szCs w:val="22"/>
        </w:rPr>
        <w:t>force -</w:t>
      </w:r>
      <w:r w:rsidR="00734086">
        <w:rPr>
          <w:b/>
          <w:sz w:val="22"/>
          <w:szCs w:val="22"/>
        </w:rPr>
        <w:t xml:space="preserve">     -</w:t>
      </w:r>
      <w:r w:rsidR="00734086">
        <w:rPr>
          <w:b/>
          <w:sz w:val="22"/>
          <w:szCs w:val="22"/>
        </w:rPr>
        <w:tab/>
      </w:r>
      <w:r w:rsidRPr="006B154E">
        <w:rPr>
          <w:b/>
          <w:sz w:val="22"/>
          <w:szCs w:val="22"/>
        </w:rPr>
        <w:t>17</w:t>
      </w:r>
      <w:r w:rsidRPr="006B154E">
        <w:rPr>
          <w:b/>
          <w:sz w:val="22"/>
          <w:szCs w:val="22"/>
          <w:vertAlign w:val="superscript"/>
        </w:rPr>
        <w:t>th</w:t>
      </w:r>
      <w:r w:rsidRPr="006B154E">
        <w:rPr>
          <w:b/>
          <w:sz w:val="22"/>
          <w:szCs w:val="22"/>
        </w:rPr>
        <w:t xml:space="preserve"> November 2006</w:t>
      </w:r>
      <w:r w:rsidRPr="006B154E">
        <w:rPr>
          <w:b/>
          <w:sz w:val="22"/>
          <w:szCs w:val="22"/>
        </w:rPr>
        <w:tab/>
      </w:r>
      <w:r w:rsidRPr="006B154E">
        <w:rPr>
          <w:b/>
          <w:sz w:val="22"/>
          <w:szCs w:val="22"/>
        </w:rPr>
        <w:tab/>
      </w:r>
      <w:r w:rsidRPr="006B154E">
        <w:rPr>
          <w:b/>
          <w:sz w:val="22"/>
          <w:szCs w:val="22"/>
        </w:rPr>
        <w:tab/>
      </w:r>
      <w:r w:rsidRPr="006B154E">
        <w:rPr>
          <w:b/>
          <w:sz w:val="22"/>
          <w:szCs w:val="22"/>
        </w:rPr>
        <w:tab/>
      </w:r>
    </w:p>
    <w:p w14:paraId="5F40C3B5" w14:textId="2914125F" w:rsidR="001F7C64" w:rsidRPr="006B154E" w:rsidRDefault="001F7C64" w:rsidP="001F7C64">
      <w:pPr>
        <w:rPr>
          <w:b/>
          <w:sz w:val="22"/>
          <w:szCs w:val="22"/>
        </w:rPr>
      </w:pPr>
      <w:r w:rsidRPr="006B154E">
        <w:rPr>
          <w:b/>
          <w:sz w:val="22"/>
          <w:szCs w:val="22"/>
        </w:rPr>
        <w:t>Amendment of Schedule 5 to the POM order.</w:t>
      </w:r>
    </w:p>
    <w:p w14:paraId="607D121A" w14:textId="77777777" w:rsidR="0094017B" w:rsidRPr="006B154E" w:rsidRDefault="0094017B" w:rsidP="001F7C64">
      <w:pPr>
        <w:pBdr>
          <w:bottom w:val="single" w:sz="12" w:space="1" w:color="auto"/>
        </w:pBdr>
        <w:rPr>
          <w:b/>
          <w:sz w:val="22"/>
          <w:szCs w:val="22"/>
        </w:rPr>
      </w:pPr>
    </w:p>
    <w:p w14:paraId="72C22A2A" w14:textId="77777777" w:rsidR="0094017B" w:rsidRPr="006B154E" w:rsidRDefault="0094017B" w:rsidP="001F7C64">
      <w:pPr>
        <w:rPr>
          <w:b/>
          <w:sz w:val="22"/>
          <w:szCs w:val="22"/>
        </w:rPr>
      </w:pPr>
    </w:p>
    <w:p w14:paraId="01DA960B" w14:textId="5C76F0D2" w:rsidR="00504A72" w:rsidRPr="00092C45" w:rsidRDefault="00504A72" w:rsidP="006B154E">
      <w:pPr>
        <w:jc w:val="center"/>
        <w:rPr>
          <w:sz w:val="20"/>
          <w:szCs w:val="20"/>
        </w:rPr>
      </w:pPr>
      <w:r w:rsidRPr="00092C45">
        <w:rPr>
          <w:sz w:val="20"/>
          <w:szCs w:val="20"/>
        </w:rPr>
        <w:t>The signatory for the Minister of State, Department of Health, was Andy Burnham</w:t>
      </w:r>
    </w:p>
    <w:p w14:paraId="27AC588E" w14:textId="77777777" w:rsidR="006451DD" w:rsidRPr="006B154E" w:rsidRDefault="006451DD" w:rsidP="0094017B">
      <w:pPr>
        <w:ind w:firstLine="720"/>
        <w:rPr>
          <w:sz w:val="22"/>
          <w:szCs w:val="22"/>
        </w:rPr>
      </w:pPr>
    </w:p>
    <w:p w14:paraId="6DC1FF0B" w14:textId="57B3EA98" w:rsidR="001F7C64" w:rsidRPr="006B154E" w:rsidRDefault="00092C45" w:rsidP="0094017B">
      <w:pPr>
        <w:ind w:firstLine="720"/>
        <w:rPr>
          <w:sz w:val="22"/>
          <w:szCs w:val="22"/>
        </w:rPr>
      </w:pPr>
      <w:r>
        <w:rPr>
          <w:sz w:val="22"/>
          <w:szCs w:val="22"/>
        </w:rPr>
        <w:t>I</w:t>
      </w:r>
      <w:r w:rsidR="00442D45" w:rsidRPr="006B154E">
        <w:rPr>
          <w:sz w:val="22"/>
          <w:szCs w:val="22"/>
        </w:rPr>
        <w:t>t</w:t>
      </w:r>
      <w:r w:rsidR="001F7C64" w:rsidRPr="006B154E">
        <w:rPr>
          <w:sz w:val="22"/>
          <w:szCs w:val="22"/>
        </w:rPr>
        <w:t xml:space="preserve"> was</w:t>
      </w:r>
      <w:r w:rsidR="00442D45" w:rsidRPr="006B154E">
        <w:rPr>
          <w:sz w:val="22"/>
          <w:szCs w:val="22"/>
        </w:rPr>
        <w:t xml:space="preserve"> </w:t>
      </w:r>
      <w:r>
        <w:rPr>
          <w:sz w:val="22"/>
          <w:szCs w:val="22"/>
        </w:rPr>
        <w:t xml:space="preserve">now </w:t>
      </w:r>
      <w:r w:rsidR="00442D45" w:rsidRPr="006B154E">
        <w:rPr>
          <w:sz w:val="22"/>
          <w:szCs w:val="22"/>
        </w:rPr>
        <w:t>in black and white</w:t>
      </w:r>
      <w:r w:rsidR="001F7C64" w:rsidRPr="006B154E">
        <w:rPr>
          <w:sz w:val="22"/>
          <w:szCs w:val="22"/>
        </w:rPr>
        <w:t xml:space="preserve">, amongst Levobupivacaine and Ropivacaine, </w:t>
      </w:r>
      <w:r w:rsidR="001F7C64" w:rsidRPr="006B154E">
        <w:rPr>
          <w:b/>
          <w:sz w:val="22"/>
          <w:szCs w:val="22"/>
          <w:u w:val="single"/>
        </w:rPr>
        <w:t>‘methylprednisolone’.</w:t>
      </w:r>
      <w:r w:rsidR="001F7C64" w:rsidRPr="006B154E">
        <w:rPr>
          <w:sz w:val="22"/>
          <w:szCs w:val="22"/>
        </w:rPr>
        <w:t xml:space="preserve"> One of the most important groups of medicines required to undertake MSK work. </w:t>
      </w:r>
      <w:r w:rsidR="005C24E1" w:rsidRPr="006B154E">
        <w:rPr>
          <w:sz w:val="22"/>
          <w:szCs w:val="22"/>
        </w:rPr>
        <w:t xml:space="preserve">Of course there was more. Three antibiotics were added, one macrolide and two penicillins. </w:t>
      </w:r>
    </w:p>
    <w:p w14:paraId="432640B5" w14:textId="77777777" w:rsidR="001F7C64" w:rsidRPr="006B154E" w:rsidRDefault="001F7C64" w:rsidP="001F7C64">
      <w:pPr>
        <w:rPr>
          <w:sz w:val="22"/>
          <w:szCs w:val="22"/>
        </w:rPr>
      </w:pPr>
    </w:p>
    <w:p w14:paraId="75B21CBF" w14:textId="2F759321" w:rsidR="009E2963" w:rsidRPr="006B154E" w:rsidRDefault="001F7C64" w:rsidP="00442D45">
      <w:pPr>
        <w:ind w:firstLine="720"/>
        <w:rPr>
          <w:sz w:val="22"/>
          <w:szCs w:val="22"/>
        </w:rPr>
      </w:pPr>
      <w:r w:rsidRPr="006B154E">
        <w:rPr>
          <w:sz w:val="22"/>
          <w:szCs w:val="22"/>
        </w:rPr>
        <w:t xml:space="preserve">I could not find my original paper, which for me </w:t>
      </w:r>
      <w:r w:rsidR="00564CD6" w:rsidRPr="006B154E">
        <w:rPr>
          <w:sz w:val="22"/>
          <w:szCs w:val="22"/>
        </w:rPr>
        <w:t>‘</w:t>
      </w:r>
      <w:r w:rsidRPr="006B154E">
        <w:rPr>
          <w:sz w:val="22"/>
          <w:szCs w:val="22"/>
        </w:rPr>
        <w:t>is</w:t>
      </w:r>
      <w:r w:rsidR="00564CD6" w:rsidRPr="006B154E">
        <w:rPr>
          <w:sz w:val="22"/>
          <w:szCs w:val="22"/>
        </w:rPr>
        <w:t>’ unusual</w:t>
      </w:r>
      <w:r w:rsidRPr="006B154E">
        <w:rPr>
          <w:sz w:val="22"/>
          <w:szCs w:val="22"/>
        </w:rPr>
        <w:t xml:space="preserve"> as I keep a lot of junk in my library, but there was something about that old paper </w:t>
      </w:r>
      <w:r w:rsidR="00564CD6" w:rsidRPr="006B154E">
        <w:rPr>
          <w:sz w:val="22"/>
          <w:szCs w:val="22"/>
        </w:rPr>
        <w:t xml:space="preserve">that haunted me. </w:t>
      </w:r>
      <w:r w:rsidR="00564CD6" w:rsidRPr="006B154E">
        <w:rPr>
          <w:i/>
          <w:sz w:val="22"/>
          <w:szCs w:val="22"/>
        </w:rPr>
        <w:t>What was it?</w:t>
      </w:r>
      <w:r w:rsidRPr="006B154E">
        <w:rPr>
          <w:sz w:val="22"/>
          <w:szCs w:val="22"/>
        </w:rPr>
        <w:t xml:space="preserve"> I had written about the longevity of the drug and its effectiveness. </w:t>
      </w:r>
      <w:r w:rsidR="009E2963" w:rsidRPr="006B154E">
        <w:rPr>
          <w:sz w:val="22"/>
          <w:szCs w:val="22"/>
        </w:rPr>
        <w:t>Having trawled many papers, most</w:t>
      </w:r>
      <w:r w:rsidR="00442D45" w:rsidRPr="006B154E">
        <w:rPr>
          <w:sz w:val="22"/>
          <w:szCs w:val="22"/>
        </w:rPr>
        <w:t>ly</w:t>
      </w:r>
      <w:r w:rsidR="009E2963" w:rsidRPr="006B154E">
        <w:rPr>
          <w:sz w:val="22"/>
          <w:szCs w:val="22"/>
        </w:rPr>
        <w:t xml:space="preserve"> written into the millennium I realised our paper, </w:t>
      </w:r>
      <w:r w:rsidR="00564CD6" w:rsidRPr="006B154E">
        <w:rPr>
          <w:sz w:val="22"/>
          <w:szCs w:val="22"/>
        </w:rPr>
        <w:t>although</w:t>
      </w:r>
      <w:r w:rsidR="009E2963" w:rsidRPr="006B154E">
        <w:rPr>
          <w:sz w:val="22"/>
          <w:szCs w:val="22"/>
        </w:rPr>
        <w:t xml:space="preserve"> far from having </w:t>
      </w:r>
      <w:r w:rsidR="00442D45" w:rsidRPr="006B154E">
        <w:rPr>
          <w:sz w:val="22"/>
          <w:szCs w:val="22"/>
        </w:rPr>
        <w:t xml:space="preserve">optimum </w:t>
      </w:r>
      <w:r w:rsidR="009E2963" w:rsidRPr="006B154E">
        <w:rPr>
          <w:sz w:val="22"/>
          <w:szCs w:val="22"/>
        </w:rPr>
        <w:t>scientific rigour, was original</w:t>
      </w:r>
      <w:r w:rsidR="00564CD6" w:rsidRPr="006B154E">
        <w:rPr>
          <w:sz w:val="22"/>
          <w:szCs w:val="22"/>
        </w:rPr>
        <w:t>, prospective</w:t>
      </w:r>
      <w:r w:rsidR="009E2963" w:rsidRPr="006B154E">
        <w:rPr>
          <w:sz w:val="22"/>
          <w:szCs w:val="22"/>
        </w:rPr>
        <w:t xml:space="preserve"> and had a cohort of 66 patients. Perhaps a tou</w:t>
      </w:r>
      <w:r w:rsidR="008639F0" w:rsidRPr="006B154E">
        <w:rPr>
          <w:sz w:val="22"/>
          <w:szCs w:val="22"/>
        </w:rPr>
        <w:t>ch of conceit</w:t>
      </w:r>
      <w:r w:rsidR="009E2963" w:rsidRPr="006B154E">
        <w:rPr>
          <w:sz w:val="22"/>
          <w:szCs w:val="22"/>
        </w:rPr>
        <w:t xml:space="preserve"> came over </w:t>
      </w:r>
      <w:r w:rsidR="008639F0" w:rsidRPr="006B154E">
        <w:rPr>
          <w:sz w:val="22"/>
          <w:szCs w:val="22"/>
        </w:rPr>
        <w:t xml:space="preserve">me </w:t>
      </w:r>
      <w:r w:rsidR="009E2963" w:rsidRPr="006B154E">
        <w:rPr>
          <w:sz w:val="22"/>
          <w:szCs w:val="22"/>
        </w:rPr>
        <w:t xml:space="preserve">but in reality I reminded myself of my own mantra. </w:t>
      </w:r>
    </w:p>
    <w:p w14:paraId="25C2CB3E" w14:textId="349ABDF1" w:rsidR="00564CD6" w:rsidRPr="006B154E" w:rsidRDefault="00564CD6" w:rsidP="00442D45">
      <w:pPr>
        <w:pStyle w:val="IntenseQuote"/>
        <w:rPr>
          <w:color w:val="000000" w:themeColor="text1"/>
          <w:sz w:val="22"/>
          <w:szCs w:val="22"/>
        </w:rPr>
      </w:pPr>
      <w:r w:rsidRPr="006B154E">
        <w:rPr>
          <w:color w:val="000000" w:themeColor="text1"/>
          <w:sz w:val="22"/>
          <w:szCs w:val="22"/>
        </w:rPr>
        <w:t>“</w:t>
      </w:r>
      <w:r w:rsidR="009E2963" w:rsidRPr="006B154E">
        <w:rPr>
          <w:color w:val="000000" w:themeColor="text1"/>
          <w:sz w:val="22"/>
          <w:szCs w:val="22"/>
        </w:rPr>
        <w:t>If you do not write something of merit down, it does not exist. If we fail to publish something of merit, no-one will ever know. A profession that fails in this regard will forever remain in obscurity.</w:t>
      </w:r>
      <w:r w:rsidRPr="006B154E">
        <w:rPr>
          <w:color w:val="000000" w:themeColor="text1"/>
          <w:sz w:val="22"/>
          <w:szCs w:val="22"/>
        </w:rPr>
        <w:t>”</w:t>
      </w:r>
    </w:p>
    <w:p w14:paraId="415A102F" w14:textId="71079886" w:rsidR="00C96A21" w:rsidRPr="006B154E" w:rsidRDefault="00C96A21" w:rsidP="00C96A21">
      <w:pPr>
        <w:ind w:firstLine="720"/>
        <w:rPr>
          <w:sz w:val="22"/>
          <w:szCs w:val="22"/>
        </w:rPr>
      </w:pPr>
      <w:r w:rsidRPr="006B154E">
        <w:rPr>
          <w:sz w:val="22"/>
          <w:szCs w:val="22"/>
        </w:rPr>
        <w:t xml:space="preserve">An e-mail to Clare Richards </w:t>
      </w:r>
      <w:r w:rsidR="00442D45" w:rsidRPr="006B154E">
        <w:rPr>
          <w:sz w:val="22"/>
          <w:szCs w:val="22"/>
        </w:rPr>
        <w:t xml:space="preserve">at The College of Podiatry </w:t>
      </w:r>
      <w:r w:rsidRPr="006B154E">
        <w:rPr>
          <w:sz w:val="22"/>
          <w:szCs w:val="22"/>
        </w:rPr>
        <w:t xml:space="preserve">bore fruit and she and Tina Davies kindly found the paper and made copies. While later Podiatry Now articles have been electronically archived some material is left in storage. It behoves us all not to lose valuable materials and of course access to this is important. </w:t>
      </w:r>
      <w:r w:rsidR="00C026E4">
        <w:rPr>
          <w:sz w:val="22"/>
          <w:szCs w:val="22"/>
        </w:rPr>
        <w:t xml:space="preserve">Further enquiries revealed that as a result of changing website providers much of the old material that was accessible and had been uploaded is no longer accessible. For those </w:t>
      </w:r>
      <w:r w:rsidR="00016B86">
        <w:rPr>
          <w:sz w:val="22"/>
          <w:szCs w:val="22"/>
        </w:rPr>
        <w:t>of</w:t>
      </w:r>
      <w:r w:rsidR="00C026E4">
        <w:rPr>
          <w:sz w:val="22"/>
          <w:szCs w:val="22"/>
        </w:rPr>
        <w:t xml:space="preserve"> us with a passion for the past, or the past where impact was made, loss of material should be a concern. </w:t>
      </w:r>
      <w:r w:rsidR="003E347C" w:rsidRPr="003E347C">
        <w:rPr>
          <w:i/>
          <w:sz w:val="22"/>
          <w:szCs w:val="22"/>
        </w:rPr>
        <w:t>If we forget the past, we are doomed to make the same mistakes!</w:t>
      </w:r>
    </w:p>
    <w:p w14:paraId="1CB0AFEE" w14:textId="77777777" w:rsidR="00C96A21" w:rsidRPr="006B154E" w:rsidRDefault="00C96A21" w:rsidP="0094017B">
      <w:pPr>
        <w:ind w:firstLine="720"/>
        <w:rPr>
          <w:sz w:val="22"/>
          <w:szCs w:val="22"/>
        </w:rPr>
      </w:pPr>
    </w:p>
    <w:p w14:paraId="69E060C4" w14:textId="75D4610F" w:rsidR="008639F0" w:rsidRPr="006B154E" w:rsidRDefault="00564CD6" w:rsidP="003E347C">
      <w:pPr>
        <w:ind w:firstLine="720"/>
        <w:rPr>
          <w:sz w:val="22"/>
          <w:szCs w:val="22"/>
        </w:rPr>
      </w:pPr>
      <w:r w:rsidRPr="006B154E">
        <w:rPr>
          <w:sz w:val="22"/>
          <w:szCs w:val="22"/>
        </w:rPr>
        <w:t xml:space="preserve">Today I urge all podiatrists to UPSKILL because progress is better </w:t>
      </w:r>
      <w:r w:rsidR="008639F0" w:rsidRPr="006B154E">
        <w:rPr>
          <w:sz w:val="22"/>
          <w:szCs w:val="22"/>
        </w:rPr>
        <w:t>whe</w:t>
      </w:r>
      <w:r w:rsidR="003E347C">
        <w:rPr>
          <w:sz w:val="22"/>
          <w:szCs w:val="22"/>
        </w:rPr>
        <w:t>re</w:t>
      </w:r>
      <w:r w:rsidRPr="006B154E">
        <w:rPr>
          <w:sz w:val="22"/>
          <w:szCs w:val="22"/>
        </w:rPr>
        <w:t xml:space="preserve"> larger cohorts</w:t>
      </w:r>
      <w:r w:rsidR="008639F0" w:rsidRPr="006B154E">
        <w:rPr>
          <w:sz w:val="22"/>
          <w:szCs w:val="22"/>
        </w:rPr>
        <w:t xml:space="preserve"> are involved</w:t>
      </w:r>
      <w:r w:rsidRPr="006B154E">
        <w:rPr>
          <w:sz w:val="22"/>
          <w:szCs w:val="22"/>
        </w:rPr>
        <w:t xml:space="preserve">.  Steroid is not the remit of any one specialist group </w:t>
      </w:r>
      <w:r w:rsidR="008639F0" w:rsidRPr="006B154E">
        <w:rPr>
          <w:sz w:val="22"/>
          <w:szCs w:val="22"/>
        </w:rPr>
        <w:t xml:space="preserve">and </w:t>
      </w:r>
      <w:r w:rsidRPr="006B154E">
        <w:rPr>
          <w:sz w:val="22"/>
          <w:szCs w:val="22"/>
        </w:rPr>
        <w:t xml:space="preserve">provided </w:t>
      </w:r>
      <w:r w:rsidR="00442D45" w:rsidRPr="006B154E">
        <w:rPr>
          <w:sz w:val="22"/>
          <w:szCs w:val="22"/>
        </w:rPr>
        <w:t xml:space="preserve">that </w:t>
      </w:r>
      <w:r w:rsidR="003E347C">
        <w:rPr>
          <w:sz w:val="22"/>
          <w:szCs w:val="22"/>
        </w:rPr>
        <w:t xml:space="preserve">training includes </w:t>
      </w:r>
      <w:r w:rsidR="00442D45" w:rsidRPr="006B154E">
        <w:rPr>
          <w:sz w:val="22"/>
          <w:szCs w:val="22"/>
        </w:rPr>
        <w:t xml:space="preserve">the </w:t>
      </w:r>
      <w:r w:rsidR="003E347C">
        <w:rPr>
          <w:sz w:val="22"/>
          <w:szCs w:val="22"/>
        </w:rPr>
        <w:t xml:space="preserve">known </w:t>
      </w:r>
      <w:r w:rsidR="00442D45" w:rsidRPr="006B154E">
        <w:rPr>
          <w:sz w:val="22"/>
          <w:szCs w:val="22"/>
        </w:rPr>
        <w:t>drug</w:t>
      </w:r>
      <w:r w:rsidR="008639F0" w:rsidRPr="006B154E">
        <w:rPr>
          <w:sz w:val="22"/>
          <w:szCs w:val="22"/>
        </w:rPr>
        <w:t xml:space="preserve"> boundaries </w:t>
      </w:r>
      <w:r w:rsidR="00FE7971">
        <w:rPr>
          <w:sz w:val="22"/>
          <w:szCs w:val="22"/>
        </w:rPr>
        <w:t>around</w:t>
      </w:r>
      <w:r w:rsidR="008639F0" w:rsidRPr="006B154E">
        <w:rPr>
          <w:sz w:val="22"/>
          <w:szCs w:val="22"/>
        </w:rPr>
        <w:t xml:space="preserve"> unsafe practice</w:t>
      </w:r>
      <w:r w:rsidR="000414B8">
        <w:rPr>
          <w:sz w:val="22"/>
          <w:szCs w:val="22"/>
        </w:rPr>
        <w:t>,</w:t>
      </w:r>
      <w:r w:rsidR="008639F0" w:rsidRPr="006B154E">
        <w:rPr>
          <w:sz w:val="22"/>
          <w:szCs w:val="22"/>
        </w:rPr>
        <w:t xml:space="preserve"> </w:t>
      </w:r>
      <w:r w:rsidR="003E347C">
        <w:rPr>
          <w:sz w:val="22"/>
          <w:szCs w:val="22"/>
        </w:rPr>
        <w:t>problems are rare</w:t>
      </w:r>
      <w:r w:rsidRPr="006B154E">
        <w:rPr>
          <w:sz w:val="22"/>
          <w:szCs w:val="22"/>
        </w:rPr>
        <w:t xml:space="preserve">. Of course an excellent case history from </w:t>
      </w:r>
      <w:r w:rsidR="00874B8A" w:rsidRPr="006B154E">
        <w:rPr>
          <w:sz w:val="22"/>
          <w:szCs w:val="22"/>
        </w:rPr>
        <w:t xml:space="preserve">Barber </w:t>
      </w:r>
      <w:r w:rsidR="000414B8">
        <w:rPr>
          <w:sz w:val="22"/>
          <w:szCs w:val="22"/>
        </w:rPr>
        <w:t xml:space="preserve">(2018) </w:t>
      </w:r>
      <w:r w:rsidR="00874B8A" w:rsidRPr="006B154E">
        <w:rPr>
          <w:sz w:val="22"/>
          <w:szCs w:val="22"/>
        </w:rPr>
        <w:t>illustrat</w:t>
      </w:r>
      <w:r w:rsidR="00442D45" w:rsidRPr="006B154E">
        <w:rPr>
          <w:sz w:val="22"/>
          <w:szCs w:val="22"/>
        </w:rPr>
        <w:t>es</w:t>
      </w:r>
      <w:r w:rsidR="00874B8A" w:rsidRPr="006B154E">
        <w:rPr>
          <w:sz w:val="22"/>
          <w:szCs w:val="22"/>
        </w:rPr>
        <w:t xml:space="preserve"> the very point about recording our experiences</w:t>
      </w:r>
      <w:r w:rsidR="003E347C">
        <w:rPr>
          <w:sz w:val="22"/>
          <w:szCs w:val="22"/>
        </w:rPr>
        <w:t>,</w:t>
      </w:r>
      <w:r w:rsidR="00874B8A" w:rsidRPr="006B154E">
        <w:rPr>
          <w:sz w:val="22"/>
          <w:szCs w:val="22"/>
        </w:rPr>
        <w:t xml:space="preserve"> but also sharing those</w:t>
      </w:r>
      <w:r w:rsidR="008639F0" w:rsidRPr="006B154E">
        <w:rPr>
          <w:sz w:val="22"/>
          <w:szCs w:val="22"/>
        </w:rPr>
        <w:t xml:space="preserve"> events that would be otherwise embarrassing</w:t>
      </w:r>
      <w:r w:rsidR="00874B8A" w:rsidRPr="006B154E">
        <w:rPr>
          <w:sz w:val="22"/>
          <w:szCs w:val="22"/>
        </w:rPr>
        <w:t xml:space="preserve">. </w:t>
      </w:r>
      <w:r w:rsidR="00442D45" w:rsidRPr="006B154E">
        <w:rPr>
          <w:sz w:val="22"/>
          <w:szCs w:val="22"/>
        </w:rPr>
        <w:t>The case was associated not with a podiatrist but a qualified medical doctor. The impression given was the GP did not recognise the gravitas of the breakdown.</w:t>
      </w:r>
      <w:r w:rsidR="003E347C">
        <w:rPr>
          <w:sz w:val="22"/>
          <w:szCs w:val="22"/>
        </w:rPr>
        <w:t xml:space="preserve"> Not all</w:t>
      </w:r>
      <w:r w:rsidR="00874B8A" w:rsidRPr="006B154E">
        <w:rPr>
          <w:sz w:val="22"/>
          <w:szCs w:val="22"/>
        </w:rPr>
        <w:t xml:space="preserve"> </w:t>
      </w:r>
      <w:r w:rsidR="00504A72" w:rsidRPr="006B154E">
        <w:rPr>
          <w:sz w:val="22"/>
          <w:szCs w:val="22"/>
        </w:rPr>
        <w:t xml:space="preserve">problems arise due to negligence, but it is </w:t>
      </w:r>
      <w:r w:rsidR="008639F0" w:rsidRPr="006B154E">
        <w:rPr>
          <w:sz w:val="22"/>
          <w:szCs w:val="22"/>
        </w:rPr>
        <w:t>the</w:t>
      </w:r>
      <w:r w:rsidR="00504A72" w:rsidRPr="006B154E">
        <w:rPr>
          <w:sz w:val="22"/>
          <w:szCs w:val="22"/>
        </w:rPr>
        <w:t xml:space="preserve"> manage</w:t>
      </w:r>
      <w:r w:rsidR="008639F0" w:rsidRPr="006B154E">
        <w:rPr>
          <w:sz w:val="22"/>
          <w:szCs w:val="22"/>
        </w:rPr>
        <w:t>ment of</w:t>
      </w:r>
      <w:r w:rsidR="00504A72" w:rsidRPr="006B154E">
        <w:rPr>
          <w:sz w:val="22"/>
          <w:szCs w:val="22"/>
        </w:rPr>
        <w:t xml:space="preserve"> problems for a patient that counts. The case reminds us that steroid is an excellent d</w:t>
      </w:r>
      <w:r w:rsidR="008639F0" w:rsidRPr="006B154E">
        <w:rPr>
          <w:sz w:val="22"/>
          <w:szCs w:val="22"/>
        </w:rPr>
        <w:t>rug but does reduce</w:t>
      </w:r>
      <w:r w:rsidR="00504A72" w:rsidRPr="006B154E">
        <w:rPr>
          <w:sz w:val="22"/>
          <w:szCs w:val="22"/>
        </w:rPr>
        <w:t xml:space="preserve"> the </w:t>
      </w:r>
      <w:r w:rsidR="00041C30">
        <w:rPr>
          <w:sz w:val="22"/>
          <w:szCs w:val="22"/>
        </w:rPr>
        <w:t xml:space="preserve">body’s </w:t>
      </w:r>
      <w:r w:rsidR="00504A72" w:rsidRPr="006B154E">
        <w:rPr>
          <w:sz w:val="22"/>
          <w:szCs w:val="22"/>
        </w:rPr>
        <w:t>immunity</w:t>
      </w:r>
      <w:r w:rsidR="000414B8">
        <w:rPr>
          <w:sz w:val="22"/>
          <w:szCs w:val="22"/>
        </w:rPr>
        <w:t xml:space="preserve"> (Tollafield &amp; Williams 1996)</w:t>
      </w:r>
      <w:r w:rsidR="00504A72" w:rsidRPr="006B154E">
        <w:rPr>
          <w:sz w:val="22"/>
          <w:szCs w:val="22"/>
        </w:rPr>
        <w:t xml:space="preserve">. </w:t>
      </w:r>
    </w:p>
    <w:p w14:paraId="2AA675F7" w14:textId="77777777" w:rsidR="008639F0" w:rsidRPr="006B154E" w:rsidRDefault="008639F0" w:rsidP="001F7C64">
      <w:pPr>
        <w:rPr>
          <w:sz w:val="22"/>
          <w:szCs w:val="22"/>
        </w:rPr>
      </w:pPr>
    </w:p>
    <w:p w14:paraId="2A770C57" w14:textId="60CF9DB4" w:rsidR="00442D45" w:rsidRPr="006B154E" w:rsidRDefault="00504A72" w:rsidP="00442D45">
      <w:pPr>
        <w:ind w:firstLine="720"/>
        <w:rPr>
          <w:sz w:val="22"/>
          <w:szCs w:val="22"/>
        </w:rPr>
      </w:pPr>
      <w:r w:rsidRPr="006B154E">
        <w:rPr>
          <w:sz w:val="22"/>
          <w:szCs w:val="22"/>
        </w:rPr>
        <w:t xml:space="preserve">It would not be unreasonable to ask what type of numbers </w:t>
      </w:r>
      <w:r w:rsidR="00442D45" w:rsidRPr="006B154E">
        <w:rPr>
          <w:sz w:val="22"/>
          <w:szCs w:val="22"/>
        </w:rPr>
        <w:t>the profession</w:t>
      </w:r>
      <w:r w:rsidRPr="006B154E">
        <w:rPr>
          <w:sz w:val="22"/>
          <w:szCs w:val="22"/>
        </w:rPr>
        <w:t xml:space="preserve"> record</w:t>
      </w:r>
      <w:r w:rsidR="00041C30">
        <w:rPr>
          <w:sz w:val="22"/>
          <w:szCs w:val="22"/>
        </w:rPr>
        <w:t>s</w:t>
      </w:r>
      <w:r w:rsidR="00442D45" w:rsidRPr="006B154E">
        <w:rPr>
          <w:sz w:val="22"/>
          <w:szCs w:val="22"/>
        </w:rPr>
        <w:t>. M</w:t>
      </w:r>
      <w:r w:rsidRPr="006B154E">
        <w:rPr>
          <w:sz w:val="22"/>
          <w:szCs w:val="22"/>
        </w:rPr>
        <w:t xml:space="preserve">ethyl prednisolone </w:t>
      </w:r>
      <w:r w:rsidR="00442D45" w:rsidRPr="006B154E">
        <w:rPr>
          <w:sz w:val="22"/>
          <w:szCs w:val="22"/>
        </w:rPr>
        <w:t xml:space="preserve">(Depomedrone </w:t>
      </w:r>
      <w:r w:rsidR="00442D45" w:rsidRPr="006B154E">
        <w:rPr>
          <w:sz w:val="22"/>
          <w:szCs w:val="22"/>
          <w:vertAlign w:val="superscript"/>
        </w:rPr>
        <w:t>TM</w:t>
      </w:r>
      <w:r w:rsidR="00442D45" w:rsidRPr="006B154E">
        <w:rPr>
          <w:sz w:val="22"/>
          <w:szCs w:val="22"/>
        </w:rPr>
        <w:t xml:space="preserve">) </w:t>
      </w:r>
      <w:r w:rsidRPr="006B154E">
        <w:rPr>
          <w:sz w:val="22"/>
          <w:szCs w:val="22"/>
        </w:rPr>
        <w:t>outranks betamethasone, dexamethasone and triamcinolone. On 4</w:t>
      </w:r>
      <w:r w:rsidRPr="006B154E">
        <w:rPr>
          <w:sz w:val="22"/>
          <w:szCs w:val="22"/>
          <w:vertAlign w:val="superscript"/>
        </w:rPr>
        <w:t>th</w:t>
      </w:r>
      <w:r w:rsidRPr="006B154E">
        <w:rPr>
          <w:sz w:val="22"/>
          <w:szCs w:val="22"/>
        </w:rPr>
        <w:t xml:space="preserve"> June for the period 1/5/10 </w:t>
      </w:r>
      <w:r w:rsidR="00442D45" w:rsidRPr="006B154E">
        <w:rPr>
          <w:sz w:val="22"/>
          <w:szCs w:val="22"/>
        </w:rPr>
        <w:t xml:space="preserve">to date </w:t>
      </w:r>
      <w:r w:rsidRPr="006B154E">
        <w:rPr>
          <w:sz w:val="22"/>
          <w:szCs w:val="22"/>
        </w:rPr>
        <w:t>we have 3796 (</w:t>
      </w:r>
      <w:r w:rsidRPr="006B154E">
        <w:rPr>
          <w:i/>
          <w:sz w:val="22"/>
          <w:szCs w:val="22"/>
        </w:rPr>
        <w:t>or 3835 for data collected under trial runs before May</w:t>
      </w:r>
      <w:r w:rsidR="008639F0" w:rsidRPr="006B154E">
        <w:rPr>
          <w:i/>
          <w:sz w:val="22"/>
          <w:szCs w:val="22"/>
        </w:rPr>
        <w:t xml:space="preserve"> 2010</w:t>
      </w:r>
      <w:r w:rsidRPr="006B154E">
        <w:rPr>
          <w:i/>
          <w:sz w:val="22"/>
          <w:szCs w:val="22"/>
        </w:rPr>
        <w:t>)</w:t>
      </w:r>
      <w:r w:rsidRPr="006B154E">
        <w:rPr>
          <w:sz w:val="22"/>
          <w:szCs w:val="22"/>
        </w:rPr>
        <w:t xml:space="preserve">. This data was collected </w:t>
      </w:r>
      <w:r w:rsidR="008639F0" w:rsidRPr="006B154E">
        <w:rPr>
          <w:sz w:val="22"/>
          <w:szCs w:val="22"/>
        </w:rPr>
        <w:t>amongst</w:t>
      </w:r>
      <w:r w:rsidRPr="006B154E">
        <w:rPr>
          <w:sz w:val="22"/>
          <w:szCs w:val="22"/>
        </w:rPr>
        <w:t xml:space="preserve"> 159,000 prescription medicines </w:t>
      </w:r>
      <w:r w:rsidR="008639F0" w:rsidRPr="006B154E">
        <w:rPr>
          <w:sz w:val="22"/>
          <w:szCs w:val="22"/>
        </w:rPr>
        <w:t>but</w:t>
      </w:r>
      <w:r w:rsidR="00442D45" w:rsidRPr="006B154E">
        <w:rPr>
          <w:sz w:val="22"/>
          <w:szCs w:val="22"/>
        </w:rPr>
        <w:t xml:space="preserve"> only reflects those entered</w:t>
      </w:r>
      <w:r w:rsidR="003E347C">
        <w:rPr>
          <w:sz w:val="22"/>
          <w:szCs w:val="22"/>
        </w:rPr>
        <w:t xml:space="preserve"> so we do not know how many remained unrecorded</w:t>
      </w:r>
      <w:r w:rsidR="00442D45" w:rsidRPr="006B154E">
        <w:rPr>
          <w:sz w:val="22"/>
          <w:szCs w:val="22"/>
        </w:rPr>
        <w:t xml:space="preserve">. </w:t>
      </w:r>
    </w:p>
    <w:p w14:paraId="7A9A2970" w14:textId="77777777" w:rsidR="00442D45" w:rsidRPr="006B154E" w:rsidRDefault="00442D45" w:rsidP="00442D45">
      <w:pPr>
        <w:ind w:firstLine="720"/>
        <w:rPr>
          <w:sz w:val="22"/>
          <w:szCs w:val="22"/>
        </w:rPr>
      </w:pPr>
    </w:p>
    <w:p w14:paraId="2B542232" w14:textId="34213FD2" w:rsidR="00504A72" w:rsidRPr="006B154E" w:rsidRDefault="00504A72" w:rsidP="00442D45">
      <w:pPr>
        <w:ind w:firstLine="720"/>
        <w:rPr>
          <w:sz w:val="22"/>
          <w:szCs w:val="22"/>
        </w:rPr>
      </w:pPr>
      <w:r w:rsidRPr="006B154E">
        <w:rPr>
          <w:sz w:val="22"/>
          <w:szCs w:val="22"/>
        </w:rPr>
        <w:t>Methylprednisolone accounts for 2.4% of the drugs and ranks 11</w:t>
      </w:r>
      <w:r w:rsidRPr="006B154E">
        <w:rPr>
          <w:sz w:val="22"/>
          <w:szCs w:val="22"/>
          <w:vertAlign w:val="superscript"/>
        </w:rPr>
        <w:t>th</w:t>
      </w:r>
      <w:r w:rsidRPr="006B154E">
        <w:rPr>
          <w:sz w:val="22"/>
          <w:szCs w:val="22"/>
        </w:rPr>
        <w:t xml:space="preserve">. </w:t>
      </w:r>
      <w:r w:rsidRPr="006B154E">
        <w:rPr>
          <w:i/>
          <w:sz w:val="22"/>
          <w:szCs w:val="22"/>
        </w:rPr>
        <w:t>Guess what comes top?</w:t>
      </w:r>
    </w:p>
    <w:p w14:paraId="2563208F" w14:textId="736F3DE7" w:rsidR="006B154E" w:rsidRPr="003E347C" w:rsidRDefault="00504A72" w:rsidP="006B154E">
      <w:pPr>
        <w:pStyle w:val="IntenseQuote"/>
        <w:rPr>
          <w:color w:val="000000" w:themeColor="text1"/>
          <w:sz w:val="22"/>
          <w:szCs w:val="22"/>
        </w:rPr>
      </w:pPr>
      <w:r w:rsidRPr="006B154E">
        <w:rPr>
          <w:color w:val="000000" w:themeColor="text1"/>
          <w:sz w:val="22"/>
          <w:szCs w:val="22"/>
        </w:rPr>
        <w:t>Ibuprofen (20</w:t>
      </w:r>
      <w:r w:rsidRPr="003E347C">
        <w:rPr>
          <w:color w:val="000000" w:themeColor="text1"/>
          <w:sz w:val="22"/>
          <w:szCs w:val="22"/>
        </w:rPr>
        <w:t xml:space="preserve">.9%) </w:t>
      </w:r>
      <w:r w:rsidR="00C17058">
        <w:rPr>
          <w:color w:val="000000" w:themeColor="text1"/>
          <w:sz w:val="22"/>
          <w:szCs w:val="22"/>
        </w:rPr>
        <w:t>1</w:t>
      </w:r>
      <w:r w:rsidR="00C17058" w:rsidRPr="00C17058">
        <w:rPr>
          <w:color w:val="000000" w:themeColor="text1"/>
          <w:sz w:val="22"/>
          <w:szCs w:val="22"/>
          <w:vertAlign w:val="superscript"/>
        </w:rPr>
        <w:t>st</w:t>
      </w:r>
      <w:r w:rsidR="00C17058">
        <w:rPr>
          <w:color w:val="000000" w:themeColor="text1"/>
          <w:sz w:val="22"/>
          <w:szCs w:val="22"/>
        </w:rPr>
        <w:t xml:space="preserve"> </w:t>
      </w:r>
      <w:r w:rsidRPr="003E347C">
        <w:rPr>
          <w:color w:val="000000" w:themeColor="text1"/>
          <w:sz w:val="22"/>
          <w:szCs w:val="22"/>
        </w:rPr>
        <w:t>paracetamol</w:t>
      </w:r>
      <w:r w:rsidR="005C24E1" w:rsidRPr="003E347C">
        <w:rPr>
          <w:color w:val="000000" w:themeColor="text1"/>
          <w:sz w:val="22"/>
          <w:szCs w:val="22"/>
        </w:rPr>
        <w:t xml:space="preserve"> (18.3%)</w:t>
      </w:r>
      <w:r w:rsidR="00C17058">
        <w:rPr>
          <w:color w:val="000000" w:themeColor="text1"/>
          <w:sz w:val="22"/>
          <w:szCs w:val="22"/>
        </w:rPr>
        <w:t xml:space="preserve"> 2</w:t>
      </w:r>
      <w:r w:rsidR="00C17058" w:rsidRPr="00C17058">
        <w:rPr>
          <w:color w:val="000000" w:themeColor="text1"/>
          <w:sz w:val="22"/>
          <w:szCs w:val="22"/>
          <w:vertAlign w:val="superscript"/>
        </w:rPr>
        <w:t>nd</w:t>
      </w:r>
      <w:r w:rsidR="005C24E1" w:rsidRPr="00C17058">
        <w:rPr>
          <w:color w:val="000000" w:themeColor="text1"/>
          <w:sz w:val="22"/>
          <w:szCs w:val="22"/>
          <w:vertAlign w:val="superscript"/>
        </w:rPr>
        <w:t xml:space="preserve"> </w:t>
      </w:r>
      <w:r w:rsidR="005C24E1" w:rsidRPr="003E347C">
        <w:rPr>
          <w:color w:val="000000" w:themeColor="text1"/>
          <w:sz w:val="22"/>
          <w:szCs w:val="22"/>
        </w:rPr>
        <w:t xml:space="preserve">Flucloxacillin </w:t>
      </w:r>
      <w:r w:rsidR="00C17058">
        <w:rPr>
          <w:color w:val="000000" w:themeColor="text1"/>
          <w:sz w:val="22"/>
          <w:szCs w:val="22"/>
        </w:rPr>
        <w:t>(7.5</w:t>
      </w:r>
      <w:proofErr w:type="gramStart"/>
      <w:r w:rsidR="00C17058">
        <w:rPr>
          <w:color w:val="000000" w:themeColor="text1"/>
          <w:sz w:val="22"/>
          <w:szCs w:val="22"/>
        </w:rPr>
        <w:t>%)</w:t>
      </w:r>
      <w:r w:rsidR="00C17058" w:rsidRPr="003E347C">
        <w:rPr>
          <w:color w:val="000000" w:themeColor="text1"/>
          <w:sz w:val="22"/>
          <w:szCs w:val="22"/>
        </w:rPr>
        <w:t xml:space="preserve"> </w:t>
      </w:r>
      <w:r w:rsidR="005C24E1" w:rsidRPr="003E347C">
        <w:rPr>
          <w:color w:val="000000" w:themeColor="text1"/>
          <w:sz w:val="22"/>
          <w:szCs w:val="22"/>
        </w:rPr>
        <w:t xml:space="preserve"> 4</w:t>
      </w:r>
      <w:proofErr w:type="gramEnd"/>
      <w:r w:rsidR="005C24E1" w:rsidRPr="003E347C">
        <w:rPr>
          <w:color w:val="000000" w:themeColor="text1"/>
          <w:sz w:val="22"/>
          <w:szCs w:val="22"/>
          <w:vertAlign w:val="superscript"/>
        </w:rPr>
        <w:t>th</w:t>
      </w:r>
      <w:r w:rsidR="005C24E1" w:rsidRPr="003E347C">
        <w:rPr>
          <w:color w:val="000000" w:themeColor="text1"/>
          <w:sz w:val="22"/>
          <w:szCs w:val="22"/>
        </w:rPr>
        <w:t xml:space="preserve"> </w:t>
      </w:r>
    </w:p>
    <w:p w14:paraId="5C9DE737" w14:textId="721F35C8" w:rsidR="00442D45" w:rsidRPr="003E347C" w:rsidRDefault="00442D45" w:rsidP="006B154E">
      <w:pPr>
        <w:pStyle w:val="IntenseQuote"/>
        <w:rPr>
          <w:color w:val="000000" w:themeColor="text1"/>
          <w:sz w:val="22"/>
          <w:szCs w:val="22"/>
        </w:rPr>
      </w:pPr>
      <w:r w:rsidRPr="003E347C">
        <w:rPr>
          <w:color w:val="000000" w:themeColor="text1"/>
          <w:sz w:val="22"/>
          <w:szCs w:val="22"/>
        </w:rPr>
        <w:t>Data June 2018. Source PASCOM-10</w:t>
      </w:r>
    </w:p>
    <w:p w14:paraId="0F0F50F9" w14:textId="2983C0ED" w:rsidR="008639F0" w:rsidRPr="006B154E" w:rsidRDefault="008639F0" w:rsidP="00442D45">
      <w:pPr>
        <w:ind w:firstLine="720"/>
        <w:rPr>
          <w:sz w:val="22"/>
          <w:szCs w:val="22"/>
        </w:rPr>
      </w:pPr>
      <w:r w:rsidRPr="006B154E">
        <w:rPr>
          <w:sz w:val="22"/>
          <w:szCs w:val="22"/>
        </w:rPr>
        <w:t xml:space="preserve">PASCOM-10 </w:t>
      </w:r>
      <w:r w:rsidR="003E347C">
        <w:rPr>
          <w:sz w:val="22"/>
          <w:szCs w:val="22"/>
        </w:rPr>
        <w:t xml:space="preserve">data, </w:t>
      </w:r>
      <w:r w:rsidRPr="006B154E">
        <w:rPr>
          <w:sz w:val="22"/>
          <w:szCs w:val="22"/>
        </w:rPr>
        <w:t>amongst other surveys conducted by Alan Bothwick and Matt Fitzpatrick contributed to the evidence that finally allowed Independent Prescri</w:t>
      </w:r>
      <w:r w:rsidR="00041C30">
        <w:rPr>
          <w:sz w:val="22"/>
          <w:szCs w:val="22"/>
        </w:rPr>
        <w:t>bing</w:t>
      </w:r>
      <w:r w:rsidRPr="006B154E">
        <w:rPr>
          <w:sz w:val="22"/>
          <w:szCs w:val="22"/>
        </w:rPr>
        <w:t xml:space="preserve"> to take off. </w:t>
      </w:r>
      <w:r w:rsidR="00016B86">
        <w:rPr>
          <w:sz w:val="22"/>
          <w:szCs w:val="22"/>
        </w:rPr>
        <w:t>W</w:t>
      </w:r>
      <w:r w:rsidRPr="006B154E">
        <w:rPr>
          <w:sz w:val="22"/>
          <w:szCs w:val="22"/>
        </w:rPr>
        <w:t xml:space="preserve">hile Borthwick and Fitzpatrick </w:t>
      </w:r>
      <w:r w:rsidR="00C17058">
        <w:rPr>
          <w:sz w:val="22"/>
          <w:szCs w:val="22"/>
        </w:rPr>
        <w:t xml:space="preserve">must be credited with </w:t>
      </w:r>
      <w:r w:rsidR="00016B86">
        <w:rPr>
          <w:sz w:val="22"/>
          <w:szCs w:val="22"/>
        </w:rPr>
        <w:t xml:space="preserve">successfully </w:t>
      </w:r>
      <w:r w:rsidRPr="006B154E">
        <w:rPr>
          <w:sz w:val="22"/>
          <w:szCs w:val="22"/>
        </w:rPr>
        <w:t>br</w:t>
      </w:r>
      <w:r w:rsidR="00C17058">
        <w:rPr>
          <w:sz w:val="22"/>
          <w:szCs w:val="22"/>
        </w:rPr>
        <w:t>inging</w:t>
      </w:r>
      <w:r w:rsidRPr="006B154E">
        <w:rPr>
          <w:sz w:val="22"/>
          <w:szCs w:val="22"/>
        </w:rPr>
        <w:t xml:space="preserve"> the final tier of the cake home, </w:t>
      </w:r>
      <w:r w:rsidR="00016B86">
        <w:rPr>
          <w:sz w:val="22"/>
          <w:szCs w:val="22"/>
        </w:rPr>
        <w:t>there were</w:t>
      </w:r>
      <w:r w:rsidRPr="006B154E">
        <w:rPr>
          <w:sz w:val="22"/>
          <w:szCs w:val="22"/>
        </w:rPr>
        <w:t xml:space="preserve"> other colleagues </w:t>
      </w:r>
      <w:r w:rsidR="00016B86">
        <w:rPr>
          <w:sz w:val="22"/>
          <w:szCs w:val="22"/>
        </w:rPr>
        <w:t xml:space="preserve">who </w:t>
      </w:r>
      <w:r w:rsidRPr="006B154E">
        <w:rPr>
          <w:sz w:val="22"/>
          <w:szCs w:val="22"/>
        </w:rPr>
        <w:t xml:space="preserve">contributed over the years toward efforts to see </w:t>
      </w:r>
      <w:r w:rsidR="00442D45" w:rsidRPr="006B154E">
        <w:rPr>
          <w:sz w:val="22"/>
          <w:szCs w:val="22"/>
        </w:rPr>
        <w:t xml:space="preserve">the </w:t>
      </w:r>
      <w:r w:rsidRPr="006B154E">
        <w:rPr>
          <w:sz w:val="22"/>
          <w:szCs w:val="22"/>
        </w:rPr>
        <w:t xml:space="preserve">use of prescription only medicines </w:t>
      </w:r>
      <w:r w:rsidR="00442D45" w:rsidRPr="006B154E">
        <w:rPr>
          <w:sz w:val="22"/>
          <w:szCs w:val="22"/>
        </w:rPr>
        <w:t>for podiatry</w:t>
      </w:r>
      <w:r w:rsidRPr="006B154E">
        <w:rPr>
          <w:sz w:val="22"/>
          <w:szCs w:val="22"/>
        </w:rPr>
        <w:t>. In signing the amendment, Andy Burnham at least provided better legislation for protecting our patients.</w:t>
      </w:r>
    </w:p>
    <w:p w14:paraId="2BBADDED" w14:textId="77777777" w:rsidR="00442D45" w:rsidRPr="006B154E" w:rsidRDefault="00442D45" w:rsidP="00442D45">
      <w:pPr>
        <w:ind w:firstLine="720"/>
        <w:rPr>
          <w:sz w:val="22"/>
          <w:szCs w:val="22"/>
        </w:rPr>
      </w:pPr>
    </w:p>
    <w:p w14:paraId="3AE09508" w14:textId="3E8D19E4" w:rsidR="00442D45" w:rsidRDefault="00442D45" w:rsidP="00442D45">
      <w:pPr>
        <w:ind w:firstLine="720"/>
        <w:rPr>
          <w:sz w:val="22"/>
          <w:szCs w:val="22"/>
        </w:rPr>
      </w:pPr>
      <w:r w:rsidRPr="006B154E">
        <w:rPr>
          <w:sz w:val="22"/>
          <w:szCs w:val="22"/>
        </w:rPr>
        <w:t xml:space="preserve">There is some disappointment however that given changes in </w:t>
      </w:r>
      <w:r w:rsidR="003E347C">
        <w:rPr>
          <w:sz w:val="22"/>
          <w:szCs w:val="22"/>
        </w:rPr>
        <w:t xml:space="preserve">podiatry </w:t>
      </w:r>
      <w:r w:rsidRPr="006B154E">
        <w:rPr>
          <w:sz w:val="22"/>
          <w:szCs w:val="22"/>
        </w:rPr>
        <w:t xml:space="preserve">education, steroid </w:t>
      </w:r>
      <w:r w:rsidR="00A633EC" w:rsidRPr="006B154E">
        <w:rPr>
          <w:sz w:val="22"/>
          <w:szCs w:val="22"/>
        </w:rPr>
        <w:t xml:space="preserve">therapy is not </w:t>
      </w:r>
      <w:r w:rsidR="00C17058">
        <w:rPr>
          <w:sz w:val="22"/>
          <w:szCs w:val="22"/>
        </w:rPr>
        <w:t xml:space="preserve">currently </w:t>
      </w:r>
      <w:r w:rsidR="00A633EC" w:rsidRPr="006B154E">
        <w:rPr>
          <w:sz w:val="22"/>
          <w:szCs w:val="22"/>
        </w:rPr>
        <w:t>part of the main stream undergraduate course</w:t>
      </w:r>
      <w:r w:rsidR="00BC2C1D">
        <w:rPr>
          <w:sz w:val="22"/>
          <w:szCs w:val="22"/>
        </w:rPr>
        <w:t>.</w:t>
      </w:r>
    </w:p>
    <w:p w14:paraId="2480389A" w14:textId="77777777" w:rsidR="003E347C" w:rsidRDefault="003E347C" w:rsidP="00092C45">
      <w:pPr>
        <w:rPr>
          <w:sz w:val="22"/>
          <w:szCs w:val="22"/>
        </w:rPr>
      </w:pPr>
    </w:p>
    <w:p w14:paraId="6613D112" w14:textId="43E2522A" w:rsidR="003E347C" w:rsidRDefault="003E347C" w:rsidP="00092C45">
      <w:pPr>
        <w:jc w:val="both"/>
        <w:rPr>
          <w:sz w:val="22"/>
          <w:szCs w:val="22"/>
        </w:rPr>
      </w:pPr>
      <w:r w:rsidRPr="00394FD2">
        <w:rPr>
          <w:b/>
          <w:sz w:val="22"/>
          <w:szCs w:val="22"/>
        </w:rPr>
        <w:t>Reference</w:t>
      </w:r>
      <w:r>
        <w:rPr>
          <w:sz w:val="22"/>
          <w:szCs w:val="22"/>
        </w:rPr>
        <w:t>s</w:t>
      </w:r>
    </w:p>
    <w:p w14:paraId="19B14FF0" w14:textId="77777777" w:rsidR="003E347C" w:rsidRDefault="003E347C" w:rsidP="003E347C">
      <w:pPr>
        <w:rPr>
          <w:sz w:val="20"/>
          <w:szCs w:val="20"/>
        </w:rPr>
      </w:pPr>
    </w:p>
    <w:p w14:paraId="4B09323A" w14:textId="5A714C69" w:rsidR="00FE7971" w:rsidRPr="00E24966" w:rsidRDefault="00FE7971" w:rsidP="003E347C">
      <w:pPr>
        <w:rPr>
          <w:sz w:val="20"/>
          <w:szCs w:val="20"/>
        </w:rPr>
      </w:pPr>
      <w:r w:rsidRPr="00E24966">
        <w:rPr>
          <w:sz w:val="20"/>
          <w:szCs w:val="20"/>
        </w:rPr>
        <w:t xml:space="preserve">Barber, </w:t>
      </w:r>
      <w:r w:rsidR="00E24966" w:rsidRPr="00E24966">
        <w:rPr>
          <w:sz w:val="20"/>
          <w:szCs w:val="20"/>
        </w:rPr>
        <w:t>Incision and drainage of a septic abscess following</w:t>
      </w:r>
      <w:r w:rsidRPr="00E24966">
        <w:rPr>
          <w:sz w:val="20"/>
          <w:szCs w:val="20"/>
        </w:rPr>
        <w:t xml:space="preserve"> </w:t>
      </w:r>
      <w:r w:rsidR="00E24966" w:rsidRPr="00E24966">
        <w:rPr>
          <w:sz w:val="20"/>
          <w:szCs w:val="20"/>
        </w:rPr>
        <w:t xml:space="preserve">corticosteroid injection for plantar fasciitis. </w:t>
      </w:r>
      <w:r w:rsidRPr="00E24966">
        <w:rPr>
          <w:sz w:val="20"/>
          <w:szCs w:val="20"/>
        </w:rPr>
        <w:t>Podiatry Now June 2018;14-18</w:t>
      </w:r>
    </w:p>
    <w:p w14:paraId="728E11F9" w14:textId="61D9D8FC" w:rsidR="00FE359C" w:rsidRPr="00E24966" w:rsidRDefault="00FE359C" w:rsidP="003E347C">
      <w:pPr>
        <w:rPr>
          <w:sz w:val="20"/>
          <w:szCs w:val="20"/>
        </w:rPr>
      </w:pPr>
      <w:r w:rsidRPr="00E24966">
        <w:rPr>
          <w:sz w:val="20"/>
          <w:szCs w:val="20"/>
        </w:rPr>
        <w:t>Brammall, JW, Tollafield DR Podiatric Surgical Residency Programme for UK Podiatrists. The 5</w:t>
      </w:r>
      <w:r w:rsidRPr="00E24966">
        <w:rPr>
          <w:sz w:val="20"/>
          <w:szCs w:val="20"/>
          <w:vertAlign w:val="superscript"/>
        </w:rPr>
        <w:t>th</w:t>
      </w:r>
      <w:r w:rsidRPr="00E24966">
        <w:rPr>
          <w:sz w:val="20"/>
          <w:szCs w:val="20"/>
        </w:rPr>
        <w:t xml:space="preserve"> Avenue Hospital, Seattle, WA Br. J. Pod. Med &amp; Surg. 1995;7(3):49--50</w:t>
      </w:r>
    </w:p>
    <w:p w14:paraId="425456C5" w14:textId="47BB2BD9" w:rsidR="003E347C" w:rsidRPr="00E24966" w:rsidRDefault="00FE359C" w:rsidP="003E347C">
      <w:pPr>
        <w:rPr>
          <w:sz w:val="20"/>
          <w:szCs w:val="20"/>
        </w:rPr>
      </w:pPr>
      <w:r w:rsidRPr="00E24966">
        <w:rPr>
          <w:sz w:val="20"/>
          <w:szCs w:val="20"/>
        </w:rPr>
        <w:t>Gooch, T D, Tollafield D R Analysing the case for prescription medicines for podiatrists Br. J. Pod. Med &amp; Surg. 1995;7(1):3-6</w:t>
      </w:r>
    </w:p>
    <w:p w14:paraId="18AA43C3" w14:textId="72659455" w:rsidR="00F1293C" w:rsidRPr="00E24966" w:rsidRDefault="0003114C" w:rsidP="003E347C">
      <w:pPr>
        <w:rPr>
          <w:sz w:val="20"/>
          <w:szCs w:val="20"/>
        </w:rPr>
      </w:pPr>
      <w:r w:rsidRPr="00E24966">
        <w:rPr>
          <w:sz w:val="20"/>
          <w:szCs w:val="20"/>
        </w:rPr>
        <w:t xml:space="preserve">Galloway, Thomas R State Registered Chiropodists </w:t>
      </w:r>
      <w:r w:rsidRPr="00F1293C">
        <w:rPr>
          <w:sz w:val="20"/>
          <w:szCs w:val="20"/>
        </w:rPr>
        <w:t>– Referral of patients to registered medical practitioners for prescription only medicines. Br. J. Pod. Med &amp; Surg. 1997;9(3):55-60</w:t>
      </w:r>
    </w:p>
    <w:p w14:paraId="69212D6C" w14:textId="348ED8C1" w:rsidR="003E347C" w:rsidRPr="00F1293C" w:rsidRDefault="003E347C" w:rsidP="003E347C">
      <w:pPr>
        <w:rPr>
          <w:sz w:val="20"/>
          <w:szCs w:val="20"/>
        </w:rPr>
      </w:pPr>
      <w:r w:rsidRPr="00E24966">
        <w:rPr>
          <w:sz w:val="20"/>
          <w:szCs w:val="20"/>
        </w:rPr>
        <w:t xml:space="preserve">Quinn, </w:t>
      </w:r>
      <w:r w:rsidR="00FE359C" w:rsidRPr="00E24966">
        <w:rPr>
          <w:sz w:val="20"/>
          <w:szCs w:val="20"/>
        </w:rPr>
        <w:t>G</w:t>
      </w:r>
      <w:r w:rsidR="0003114C" w:rsidRPr="00E24966">
        <w:rPr>
          <w:sz w:val="20"/>
          <w:szCs w:val="20"/>
        </w:rPr>
        <w:t xml:space="preserve"> Correspondence. Drug administration protocols (‘Standing Orders’)</w:t>
      </w:r>
      <w:r w:rsidR="0003114C">
        <w:rPr>
          <w:sz w:val="22"/>
          <w:szCs w:val="22"/>
        </w:rPr>
        <w:t xml:space="preserve"> </w:t>
      </w:r>
      <w:r w:rsidR="0003114C" w:rsidRPr="00F1293C">
        <w:rPr>
          <w:sz w:val="20"/>
          <w:szCs w:val="20"/>
        </w:rPr>
        <w:t>Their use in Podiatric Practice Br. J. Pod. Med &amp; Surg. 1995;7(4):75</w:t>
      </w:r>
    </w:p>
    <w:p w14:paraId="07DC2F8D" w14:textId="27CE22E6" w:rsidR="00394FD2" w:rsidRPr="00F1293C" w:rsidRDefault="003E347C" w:rsidP="00394FD2">
      <w:pPr>
        <w:rPr>
          <w:sz w:val="20"/>
          <w:szCs w:val="20"/>
        </w:rPr>
      </w:pPr>
      <w:r w:rsidRPr="00F1293C">
        <w:rPr>
          <w:sz w:val="20"/>
          <w:szCs w:val="20"/>
        </w:rPr>
        <w:t>Wilkinson, A</w:t>
      </w:r>
      <w:r w:rsidR="00394FD2" w:rsidRPr="00F1293C">
        <w:rPr>
          <w:sz w:val="20"/>
          <w:szCs w:val="20"/>
        </w:rPr>
        <w:t>N Advanced Life Support for Podiatrists Br. J. Pod. Med &amp; Surg. 1996;8(1):3-6:9</w:t>
      </w:r>
    </w:p>
    <w:p w14:paraId="77CC48B9" w14:textId="7DCFC11C" w:rsidR="003E347C" w:rsidRPr="003E347C" w:rsidRDefault="003E347C" w:rsidP="00394FD2">
      <w:pPr>
        <w:rPr>
          <w:sz w:val="22"/>
          <w:szCs w:val="22"/>
        </w:rPr>
      </w:pPr>
    </w:p>
    <w:p w14:paraId="696FEEC1" w14:textId="1B02626A" w:rsidR="003E347C" w:rsidRPr="00092C45" w:rsidRDefault="003E347C" w:rsidP="003E347C">
      <w:pPr>
        <w:rPr>
          <w:sz w:val="20"/>
          <w:szCs w:val="22"/>
        </w:rPr>
      </w:pPr>
      <w:r w:rsidRPr="00092C45">
        <w:rPr>
          <w:sz w:val="20"/>
          <w:szCs w:val="22"/>
        </w:rPr>
        <w:t>I am indebted to Professor Alan Borthwick of Southampton University for providing additional information for this article.</w:t>
      </w:r>
    </w:p>
    <w:p w14:paraId="15B66B66" w14:textId="2AC339E0" w:rsidR="00FE359C" w:rsidRDefault="00FE359C" w:rsidP="003E347C">
      <w:pPr>
        <w:rPr>
          <w:sz w:val="22"/>
          <w:szCs w:val="22"/>
        </w:rPr>
      </w:pPr>
    </w:p>
    <w:p w14:paraId="409250BE" w14:textId="77777777" w:rsidR="00092C45" w:rsidRDefault="00092C45" w:rsidP="00092C45">
      <w:pPr>
        <w:jc w:val="both"/>
        <w:rPr>
          <w:i/>
          <w:sz w:val="20"/>
          <w:szCs w:val="20"/>
        </w:rPr>
      </w:pPr>
      <w:r w:rsidRPr="00092C45">
        <w:rPr>
          <w:i/>
          <w:sz w:val="20"/>
          <w:szCs w:val="20"/>
        </w:rPr>
        <w:t>After local anaesthetic was legalised, the profession developed Part A and Part B courses to upskill those left outside of training. Today the gap between Independent Prescribing and Access to steroid injection can be achieved. Plea</w:t>
      </w:r>
      <w:r>
        <w:rPr>
          <w:i/>
          <w:sz w:val="20"/>
          <w:szCs w:val="20"/>
        </w:rPr>
        <w:t>se see one of the courses below.</w:t>
      </w:r>
      <w:r w:rsidRPr="00092C45">
        <w:rPr>
          <w:i/>
          <w:sz w:val="20"/>
          <w:szCs w:val="20"/>
        </w:rPr>
        <w:t xml:space="preserve"> </w:t>
      </w:r>
    </w:p>
    <w:p w14:paraId="483063C3" w14:textId="2EF70998" w:rsidR="00092C45" w:rsidRPr="00092C45" w:rsidRDefault="00092C45" w:rsidP="00092C45">
      <w:pPr>
        <w:jc w:val="both"/>
        <w:rPr>
          <w:i/>
          <w:sz w:val="20"/>
          <w:szCs w:val="20"/>
        </w:rPr>
      </w:pPr>
    </w:p>
    <w:p w14:paraId="29D9F45E" w14:textId="32358329" w:rsidR="00FE359C" w:rsidRPr="00394FD2" w:rsidRDefault="00FE359C" w:rsidP="00092C45">
      <w:pPr>
        <w:jc w:val="both"/>
        <w:rPr>
          <w:sz w:val="20"/>
          <w:szCs w:val="22"/>
        </w:rPr>
      </w:pPr>
      <w:r w:rsidRPr="00394FD2">
        <w:rPr>
          <w:sz w:val="20"/>
          <w:szCs w:val="22"/>
        </w:rPr>
        <w:t>Note that the Br. J. Pod. Med &amp; Surg. was registered with the British lending library but there is no electronic capture of newsletters and journals from 1975-1987. It would be useful to consider identifying members who hold an</w:t>
      </w:r>
      <w:r w:rsidR="00041C30">
        <w:rPr>
          <w:sz w:val="20"/>
          <w:szCs w:val="22"/>
        </w:rPr>
        <w:t>y</w:t>
      </w:r>
      <w:r w:rsidRPr="00394FD2">
        <w:rPr>
          <w:sz w:val="20"/>
          <w:szCs w:val="22"/>
        </w:rPr>
        <w:t xml:space="preserve"> old </w:t>
      </w:r>
      <w:r w:rsidR="00041C30">
        <w:rPr>
          <w:sz w:val="20"/>
          <w:szCs w:val="22"/>
        </w:rPr>
        <w:t>journals or newsletters, or early documents,</w:t>
      </w:r>
      <w:r w:rsidRPr="00394FD2">
        <w:rPr>
          <w:sz w:val="20"/>
          <w:szCs w:val="22"/>
        </w:rPr>
        <w:t xml:space="preserve"> so we could consider how best to preserve such material</w:t>
      </w:r>
      <w:r w:rsidR="00041C30">
        <w:rPr>
          <w:sz w:val="20"/>
          <w:szCs w:val="22"/>
        </w:rPr>
        <w:t xml:space="preserve"> for future generations</w:t>
      </w:r>
      <w:r w:rsidRPr="00394FD2">
        <w:rPr>
          <w:sz w:val="20"/>
          <w:szCs w:val="22"/>
        </w:rPr>
        <w:t>.</w:t>
      </w:r>
      <w:r w:rsidR="00041C30">
        <w:rPr>
          <w:sz w:val="20"/>
          <w:szCs w:val="22"/>
        </w:rPr>
        <w:t xml:space="preserve"> </w:t>
      </w:r>
      <w:r w:rsidRPr="00394FD2">
        <w:rPr>
          <w:sz w:val="20"/>
          <w:szCs w:val="22"/>
        </w:rPr>
        <w:t xml:space="preserve"> </w:t>
      </w:r>
    </w:p>
    <w:p w14:paraId="06511834" w14:textId="3860DE4B" w:rsidR="00442D45" w:rsidRPr="006B154E" w:rsidRDefault="00442D45" w:rsidP="00C17058">
      <w:pPr>
        <w:rPr>
          <w:sz w:val="22"/>
          <w:szCs w:val="22"/>
        </w:rPr>
      </w:pPr>
    </w:p>
    <w:p w14:paraId="59A20BD7" w14:textId="659D7C0D" w:rsidR="008639F0" w:rsidRDefault="006647FA" w:rsidP="006B154E">
      <w:pPr>
        <w:jc w:val="center"/>
        <w:rPr>
          <w:sz w:val="22"/>
          <w:szCs w:val="22"/>
        </w:rPr>
      </w:pPr>
      <w:r w:rsidRPr="006B154E">
        <w:rPr>
          <w:sz w:val="22"/>
          <w:szCs w:val="22"/>
        </w:rPr>
        <w:t>*****</w:t>
      </w:r>
    </w:p>
    <w:p w14:paraId="264E2AC2" w14:textId="5549CA09" w:rsidR="003E347C" w:rsidRPr="006B154E" w:rsidRDefault="003E347C" w:rsidP="006B154E">
      <w:pPr>
        <w:jc w:val="center"/>
        <w:rPr>
          <w:sz w:val="22"/>
          <w:szCs w:val="22"/>
        </w:rPr>
      </w:pPr>
    </w:p>
    <w:p w14:paraId="03700869" w14:textId="77777777" w:rsidR="00092C45" w:rsidRDefault="008639F0" w:rsidP="00092C45">
      <w:pPr>
        <w:rPr>
          <w:sz w:val="22"/>
          <w:szCs w:val="22"/>
        </w:rPr>
      </w:pPr>
      <w:r w:rsidRPr="006B154E">
        <w:rPr>
          <w:sz w:val="22"/>
          <w:szCs w:val="22"/>
        </w:rPr>
        <w:t xml:space="preserve">If members have any other anecdotal stories covering their own efforts to use POMs please write to me through </w:t>
      </w:r>
      <w:hyperlink r:id="rId16" w:history="1">
        <w:r w:rsidRPr="006B154E">
          <w:rPr>
            <w:rStyle w:val="Hyperlink"/>
            <w:sz w:val="22"/>
            <w:szCs w:val="22"/>
          </w:rPr>
          <w:t>Busypencilcase_rcb@yahoo.com</w:t>
        </w:r>
      </w:hyperlink>
      <w:r w:rsidRPr="006B154E">
        <w:rPr>
          <w:sz w:val="22"/>
          <w:szCs w:val="22"/>
        </w:rPr>
        <w:t xml:space="preserve">. </w:t>
      </w:r>
    </w:p>
    <w:p w14:paraId="0C16945A" w14:textId="77777777" w:rsidR="00092C45" w:rsidRDefault="00092C45" w:rsidP="00092C45">
      <w:pPr>
        <w:jc w:val="both"/>
        <w:rPr>
          <w:sz w:val="22"/>
          <w:szCs w:val="22"/>
        </w:rPr>
      </w:pPr>
    </w:p>
    <w:p w14:paraId="6ED2341F" w14:textId="3C8E2A15" w:rsidR="00C17058" w:rsidRDefault="00F5033A" w:rsidP="00C17058">
      <w:pPr>
        <w:rPr>
          <w:sz w:val="22"/>
          <w:szCs w:val="22"/>
        </w:rPr>
      </w:pPr>
      <w:r>
        <w:rPr>
          <w:sz w:val="22"/>
          <w:szCs w:val="22"/>
        </w:rPr>
        <w:t>Any podiatrist</w:t>
      </w:r>
      <w:r w:rsidR="00C17058">
        <w:rPr>
          <w:sz w:val="22"/>
          <w:szCs w:val="22"/>
        </w:rPr>
        <w:t xml:space="preserve"> can sign-up to </w:t>
      </w:r>
      <w:r w:rsidR="00C17058" w:rsidRPr="00C17058">
        <w:rPr>
          <w:b/>
          <w:i/>
          <w:sz w:val="22"/>
          <w:szCs w:val="22"/>
        </w:rPr>
        <w:t>Newsfeed</w:t>
      </w:r>
      <w:r w:rsidR="00C17058">
        <w:rPr>
          <w:sz w:val="22"/>
          <w:szCs w:val="22"/>
        </w:rPr>
        <w:t xml:space="preserve"> and receive articles </w:t>
      </w:r>
      <w:r w:rsidR="00C17058" w:rsidRPr="00C17058">
        <w:rPr>
          <w:b/>
          <w:sz w:val="22"/>
          <w:szCs w:val="22"/>
        </w:rPr>
        <w:t>‘free’</w:t>
      </w:r>
      <w:r w:rsidR="00C17058">
        <w:rPr>
          <w:sz w:val="22"/>
          <w:szCs w:val="22"/>
        </w:rPr>
        <w:t xml:space="preserve"> using the above e-mail address. Please tell your colleagues to sign-up today.</w:t>
      </w:r>
    </w:p>
    <w:p w14:paraId="0D88B696" w14:textId="77777777" w:rsidR="00C17058" w:rsidRPr="006B154E" w:rsidRDefault="00C17058" w:rsidP="00C17058">
      <w:pPr>
        <w:rPr>
          <w:sz w:val="22"/>
          <w:szCs w:val="22"/>
        </w:rPr>
      </w:pPr>
    </w:p>
    <w:p w14:paraId="015A1D38" w14:textId="7F73224F" w:rsidR="006647FA" w:rsidRDefault="006647FA" w:rsidP="00092C45">
      <w:pPr>
        <w:jc w:val="both"/>
        <w:rPr>
          <w:sz w:val="22"/>
          <w:szCs w:val="22"/>
        </w:rPr>
      </w:pPr>
      <w:r w:rsidRPr="00041C30">
        <w:rPr>
          <w:b/>
          <w:sz w:val="22"/>
          <w:szCs w:val="22"/>
        </w:rPr>
        <w:t>Reflective Podiatric Practice</w:t>
      </w:r>
      <w:r w:rsidRPr="006B154E">
        <w:rPr>
          <w:sz w:val="22"/>
          <w:szCs w:val="22"/>
        </w:rPr>
        <w:t xml:space="preserve"> provides a platform for colleagues to inform readership about the past</w:t>
      </w:r>
      <w:r w:rsidR="00016B86">
        <w:rPr>
          <w:sz w:val="22"/>
          <w:szCs w:val="22"/>
        </w:rPr>
        <w:t xml:space="preserve"> although relevant current material may be included</w:t>
      </w:r>
      <w:r w:rsidRPr="006B154E">
        <w:rPr>
          <w:sz w:val="22"/>
          <w:szCs w:val="22"/>
        </w:rPr>
        <w:t xml:space="preserve">. All articles are original and will not be published widely without </w:t>
      </w:r>
      <w:r w:rsidR="00041C30">
        <w:rPr>
          <w:sz w:val="22"/>
          <w:szCs w:val="22"/>
        </w:rPr>
        <w:t xml:space="preserve">author </w:t>
      </w:r>
      <w:r w:rsidRPr="006B154E">
        <w:rPr>
          <w:sz w:val="22"/>
          <w:szCs w:val="22"/>
        </w:rPr>
        <w:t>permission.</w:t>
      </w:r>
      <w:r w:rsidR="00016B86">
        <w:rPr>
          <w:sz w:val="22"/>
          <w:szCs w:val="22"/>
        </w:rPr>
        <w:t xml:space="preserve"> Authorship is encouraged from podiatry sources</w:t>
      </w:r>
    </w:p>
    <w:p w14:paraId="346314AE" w14:textId="77777777" w:rsidR="007F6974" w:rsidRDefault="007F6974" w:rsidP="006B154E">
      <w:pPr>
        <w:rPr>
          <w:b/>
        </w:rPr>
      </w:pPr>
    </w:p>
    <w:p w14:paraId="6C873AD5" w14:textId="6229D9A0" w:rsidR="003E347C" w:rsidRDefault="003E347C" w:rsidP="006B154E">
      <w:pPr>
        <w:rPr>
          <w:b/>
        </w:rPr>
      </w:pPr>
      <w:r>
        <w:rPr>
          <w:b/>
        </w:rPr>
        <w:t>Next article July</w:t>
      </w:r>
      <w:r w:rsidR="00041C30">
        <w:rPr>
          <w:b/>
        </w:rPr>
        <w:t xml:space="preserve"> 2018</w:t>
      </w:r>
    </w:p>
    <w:p w14:paraId="74D12BD7" w14:textId="77777777" w:rsidR="003E347C" w:rsidRDefault="003E347C" w:rsidP="006B154E">
      <w:pPr>
        <w:rPr>
          <w:b/>
        </w:rPr>
      </w:pPr>
    </w:p>
    <w:p w14:paraId="6C25D421" w14:textId="7D26588C" w:rsidR="003E347C" w:rsidRDefault="003E347C" w:rsidP="006B154E">
      <w:pPr>
        <w:rPr>
          <w:sz w:val="22"/>
        </w:rPr>
      </w:pPr>
      <w:r w:rsidRPr="003E347C">
        <w:rPr>
          <w:sz w:val="22"/>
        </w:rPr>
        <w:t>Reproduc</w:t>
      </w:r>
      <w:r>
        <w:rPr>
          <w:sz w:val="22"/>
        </w:rPr>
        <w:t>tion of</w:t>
      </w:r>
      <w:r w:rsidRPr="003E347C">
        <w:rPr>
          <w:sz w:val="22"/>
        </w:rPr>
        <w:t xml:space="preserve"> the original steroid paper</w:t>
      </w:r>
      <w:r w:rsidRPr="003E347C">
        <w:rPr>
          <w:i/>
          <w:sz w:val="22"/>
        </w:rPr>
        <w:t>; the use of two injectable corticosteroid preparations</w:t>
      </w:r>
      <w:r>
        <w:rPr>
          <w:sz w:val="22"/>
        </w:rPr>
        <w:t xml:space="preserve"> for Reflective Podiatric Practice.</w:t>
      </w:r>
    </w:p>
    <w:p w14:paraId="0FDCFA92" w14:textId="77777777" w:rsidR="004C6B13" w:rsidRDefault="004C6B13" w:rsidP="006B154E">
      <w:pPr>
        <w:rPr>
          <w:sz w:val="22"/>
        </w:rPr>
      </w:pPr>
    </w:p>
    <w:p w14:paraId="1AE8ECCD" w14:textId="3DF888B9" w:rsidR="003E347C" w:rsidRDefault="004C6B13" w:rsidP="00016B86">
      <w:pPr>
        <w:jc w:val="center"/>
        <w:rPr>
          <w:sz w:val="22"/>
        </w:rPr>
      </w:pPr>
      <w:r>
        <w:rPr>
          <w:sz w:val="22"/>
        </w:rPr>
        <w:t>*****</w:t>
      </w:r>
    </w:p>
    <w:p w14:paraId="02A20730" w14:textId="77777777" w:rsidR="00016B86" w:rsidRDefault="00016B86" w:rsidP="00016B86">
      <w:pPr>
        <w:jc w:val="center"/>
        <w:rPr>
          <w:sz w:val="22"/>
        </w:rPr>
      </w:pPr>
    </w:p>
    <w:p w14:paraId="74396966" w14:textId="77777777" w:rsidR="00016B86" w:rsidRDefault="00016B86" w:rsidP="00016B86">
      <w:pPr>
        <w:jc w:val="center"/>
        <w:rPr>
          <w:sz w:val="22"/>
        </w:rPr>
      </w:pPr>
    </w:p>
    <w:p w14:paraId="62E1A463" w14:textId="77777777" w:rsidR="00016B86" w:rsidRDefault="00016B86" w:rsidP="006B154E">
      <w:pPr>
        <w:rPr>
          <w:b/>
          <w:sz w:val="28"/>
        </w:rPr>
      </w:pPr>
    </w:p>
    <w:p w14:paraId="056C533E" w14:textId="77777777" w:rsidR="00016B86" w:rsidRDefault="00016B86" w:rsidP="006B154E">
      <w:pPr>
        <w:rPr>
          <w:b/>
          <w:sz w:val="28"/>
        </w:rPr>
      </w:pPr>
    </w:p>
    <w:p w14:paraId="6E67C1A3" w14:textId="158F62C5" w:rsidR="00550D8D" w:rsidRPr="00092C45" w:rsidRDefault="00550D8D" w:rsidP="006B154E">
      <w:pPr>
        <w:rPr>
          <w:b/>
          <w:sz w:val="28"/>
        </w:rPr>
      </w:pPr>
      <w:r w:rsidRPr="00092C45">
        <w:rPr>
          <w:b/>
          <w:sz w:val="28"/>
        </w:rPr>
        <w:t>CPD for podiatrists and upskilling</w:t>
      </w:r>
    </w:p>
    <w:p w14:paraId="1D7C78F6" w14:textId="4565D611" w:rsidR="00550D8D" w:rsidRPr="006B154E" w:rsidRDefault="00C17058" w:rsidP="006B154E">
      <w:pPr>
        <w:rPr>
          <w:sz w:val="22"/>
          <w:szCs w:val="22"/>
        </w:rPr>
      </w:pPr>
      <w:r>
        <w:rPr>
          <w:sz w:val="22"/>
          <w:szCs w:val="22"/>
        </w:rPr>
        <w:t xml:space="preserve"> </w:t>
      </w:r>
    </w:p>
    <w:p w14:paraId="3EB3CBFD" w14:textId="2A1DA8B3" w:rsidR="00550D8D" w:rsidRPr="006B154E" w:rsidRDefault="00F1293C" w:rsidP="00550D8D">
      <w:pPr>
        <w:rPr>
          <w:sz w:val="22"/>
          <w:szCs w:val="22"/>
        </w:rPr>
      </w:pPr>
      <w:r>
        <w:rPr>
          <w:noProof/>
          <w:sz w:val="22"/>
          <w:szCs w:val="22"/>
          <w:lang w:eastAsia="en-GB"/>
        </w:rPr>
        <mc:AlternateContent>
          <mc:Choice Requires="wps">
            <w:drawing>
              <wp:anchor distT="0" distB="0" distL="114300" distR="114300" simplePos="0" relativeHeight="251665408" behindDoc="0" locked="0" layoutInCell="1" allowOverlap="1" wp14:anchorId="184E716E" wp14:editId="280C200B">
                <wp:simplePos x="0" y="0"/>
                <wp:positionH relativeFrom="column">
                  <wp:posOffset>-69850</wp:posOffset>
                </wp:positionH>
                <wp:positionV relativeFrom="paragraph">
                  <wp:posOffset>197485</wp:posOffset>
                </wp:positionV>
                <wp:extent cx="2856865" cy="1816100"/>
                <wp:effectExtent l="0" t="0" r="13335" b="38100"/>
                <wp:wrapSquare wrapText="bothSides"/>
                <wp:docPr id="2" name="Text Box 2"/>
                <wp:cNvGraphicFramePr/>
                <a:graphic xmlns:a="http://schemas.openxmlformats.org/drawingml/2006/main">
                  <a:graphicData uri="http://schemas.microsoft.com/office/word/2010/wordprocessingShape">
                    <wps:wsp>
                      <wps:cNvSpPr txBox="1"/>
                      <wps:spPr>
                        <a:xfrm>
                          <a:off x="0" y="0"/>
                          <a:ext cx="2856865" cy="18161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33AB9AA" w14:textId="4EBB77A5" w:rsidR="00FE359C" w:rsidRDefault="00FE359C" w:rsidP="003E347C">
                            <w:pPr>
                              <w:rPr>
                                <w:b/>
                                <w:sz w:val="22"/>
                                <w:szCs w:val="22"/>
                              </w:rPr>
                            </w:pPr>
                            <w:r>
                              <w:rPr>
                                <w:b/>
                                <w:sz w:val="22"/>
                                <w:szCs w:val="22"/>
                              </w:rPr>
                              <w:t>ADVERT</w:t>
                            </w:r>
                            <w:r w:rsidR="00016B86">
                              <w:rPr>
                                <w:b/>
                                <w:sz w:val="22"/>
                                <w:szCs w:val="22"/>
                              </w:rPr>
                              <w:t xml:space="preserve"> - course</w:t>
                            </w:r>
                          </w:p>
                          <w:p w14:paraId="5EE57507" w14:textId="08E9C352" w:rsidR="003E347C" w:rsidRPr="006B154E" w:rsidRDefault="003E347C" w:rsidP="003E347C">
                            <w:pPr>
                              <w:rPr>
                                <w:b/>
                                <w:sz w:val="22"/>
                                <w:szCs w:val="22"/>
                              </w:rPr>
                            </w:pPr>
                            <w:r w:rsidRPr="006B154E">
                              <w:rPr>
                                <w:b/>
                                <w:sz w:val="22"/>
                                <w:szCs w:val="22"/>
                              </w:rPr>
                              <w:t>Upskill your ability with injectable steroid therapy</w:t>
                            </w:r>
                            <w:r w:rsidR="00041C30">
                              <w:rPr>
                                <w:b/>
                                <w:sz w:val="22"/>
                                <w:szCs w:val="22"/>
                              </w:rPr>
                              <w:t xml:space="preserve"> </w:t>
                            </w:r>
                          </w:p>
                          <w:p w14:paraId="23C76BE1" w14:textId="77777777" w:rsidR="003E347C" w:rsidRPr="006B154E" w:rsidRDefault="003E347C" w:rsidP="003E347C">
                            <w:pPr>
                              <w:rPr>
                                <w:sz w:val="22"/>
                                <w:szCs w:val="22"/>
                              </w:rPr>
                            </w:pPr>
                          </w:p>
                          <w:p w14:paraId="34826484" w14:textId="77777777" w:rsidR="003E347C" w:rsidRPr="00016B86" w:rsidRDefault="003E347C" w:rsidP="003E347C">
                            <w:pPr>
                              <w:rPr>
                                <w:sz w:val="20"/>
                                <w:szCs w:val="20"/>
                              </w:rPr>
                            </w:pPr>
                            <w:r w:rsidRPr="00016B86">
                              <w:rPr>
                                <w:sz w:val="20"/>
                                <w:szCs w:val="20"/>
                              </w:rPr>
                              <w:t>Ian Reilly course tutor for steroid education</w:t>
                            </w:r>
                          </w:p>
                          <w:p w14:paraId="0956E443" w14:textId="77777777" w:rsidR="003E347C" w:rsidRPr="00016B86" w:rsidRDefault="003E347C" w:rsidP="003E347C">
                            <w:pPr>
                              <w:rPr>
                                <w:rFonts w:ascii="Calibri" w:eastAsia="Times New Roman" w:hAnsi="Calibri" w:cs="Arial"/>
                                <w:color w:val="222222"/>
                                <w:sz w:val="20"/>
                                <w:szCs w:val="20"/>
                                <w:lang w:eastAsia="en-GB"/>
                              </w:rPr>
                            </w:pPr>
                            <w:r w:rsidRPr="00016B86">
                              <w:rPr>
                                <w:sz w:val="20"/>
                                <w:szCs w:val="20"/>
                              </w:rPr>
                              <w:t>Contact him at:</w:t>
                            </w:r>
                            <w:r w:rsidRPr="00016B86">
                              <w:rPr>
                                <w:rFonts w:ascii="Calibri" w:eastAsia="Times New Roman" w:hAnsi="Calibri" w:cs="Arial"/>
                                <w:color w:val="E63B7A"/>
                                <w:sz w:val="20"/>
                                <w:szCs w:val="20"/>
                              </w:rPr>
                              <w:t xml:space="preserve"> </w:t>
                            </w:r>
                            <w:hyperlink r:id="rId17" w:tgtFrame="_blank" w:history="1">
                              <w:r w:rsidRPr="00016B86">
                                <w:rPr>
                                  <w:rStyle w:val="Hyperlink"/>
                                  <w:rFonts w:ascii="Calibri" w:eastAsia="Times New Roman" w:hAnsi="Calibri" w:cs="Arial"/>
                                  <w:color w:val="000000" w:themeColor="text1"/>
                                  <w:sz w:val="20"/>
                                  <w:szCs w:val="20"/>
                                </w:rPr>
                                <w:t>info@podsurgeon.co</w:t>
                              </w:r>
                            </w:hyperlink>
                            <w:r w:rsidRPr="00016B86">
                              <w:rPr>
                                <w:rFonts w:ascii="Calibri" w:eastAsia="Times New Roman" w:hAnsi="Calibri" w:cs="Arial"/>
                                <w:color w:val="000000" w:themeColor="text1"/>
                                <w:sz w:val="20"/>
                                <w:szCs w:val="20"/>
                              </w:rPr>
                              <w:t>.uk</w:t>
                            </w:r>
                          </w:p>
                          <w:p w14:paraId="657F9CAE" w14:textId="77777777" w:rsidR="003E347C" w:rsidRPr="00016B86" w:rsidRDefault="003E347C" w:rsidP="003E347C">
                            <w:pPr>
                              <w:rPr>
                                <w:sz w:val="20"/>
                                <w:szCs w:val="20"/>
                              </w:rPr>
                            </w:pPr>
                          </w:p>
                          <w:p w14:paraId="6BAA9DD8" w14:textId="77777777" w:rsidR="003E347C" w:rsidRPr="00016B86" w:rsidRDefault="003E347C" w:rsidP="003E347C">
                            <w:pPr>
                              <w:rPr>
                                <w:sz w:val="20"/>
                                <w:szCs w:val="20"/>
                              </w:rPr>
                            </w:pPr>
                            <w:r w:rsidRPr="00016B86">
                              <w:rPr>
                                <w:sz w:val="20"/>
                                <w:szCs w:val="20"/>
                              </w:rPr>
                              <w:t>£395.00 (correct at time of publication) one-day course with certification after completion of practise with mentor</w:t>
                            </w:r>
                          </w:p>
                          <w:p w14:paraId="5401356A" w14:textId="77777777" w:rsidR="003E347C" w:rsidRDefault="003E34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E716E" id="_x0000_t202" coordsize="21600,21600" o:spt="202" path="m0,0l0,21600,21600,21600,21600,0xe">
                <v:stroke joinstyle="miter"/>
                <v:path gradientshapeok="t" o:connecttype="rect"/>
              </v:shapetype>
              <v:shape id="Text_x0020_Box_x0020_2" o:spid="_x0000_s1027" type="#_x0000_t202" style="position:absolute;margin-left:-5.5pt;margin-top:15.55pt;width:224.95pt;height:1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" filled="f" strokecolor="black [3213]">
                <v:textbox>
                  <w:txbxContent>
                    <w:p w14:paraId="533AB9AA" w14:textId="4EBB77A5" w:rsidR="00FE359C" w:rsidRDefault="00FE359C" w:rsidP="003E347C">
                      <w:pPr>
                        <w:rPr>
                          <w:b/>
                          <w:sz w:val="22"/>
                          <w:szCs w:val="22"/>
                        </w:rPr>
                      </w:pPr>
                      <w:r>
                        <w:rPr>
                          <w:b/>
                          <w:sz w:val="22"/>
                          <w:szCs w:val="22"/>
                        </w:rPr>
                        <w:t>ADVERT</w:t>
                      </w:r>
                      <w:r w:rsidR="00016B86">
                        <w:rPr>
                          <w:b/>
                          <w:sz w:val="22"/>
                          <w:szCs w:val="22"/>
                        </w:rPr>
                        <w:t xml:space="preserve"> - course</w:t>
                      </w:r>
                    </w:p>
                    <w:p w14:paraId="5EE57507" w14:textId="08E9C352" w:rsidR="003E347C" w:rsidRPr="006B154E" w:rsidRDefault="003E347C" w:rsidP="003E347C">
                      <w:pPr>
                        <w:rPr>
                          <w:b/>
                          <w:sz w:val="22"/>
                          <w:szCs w:val="22"/>
                        </w:rPr>
                      </w:pPr>
                      <w:r w:rsidRPr="006B154E">
                        <w:rPr>
                          <w:b/>
                          <w:sz w:val="22"/>
                          <w:szCs w:val="22"/>
                        </w:rPr>
                        <w:t>Upskill your ability with injectable steroid therapy</w:t>
                      </w:r>
                      <w:r w:rsidR="00041C30">
                        <w:rPr>
                          <w:b/>
                          <w:sz w:val="22"/>
                          <w:szCs w:val="22"/>
                        </w:rPr>
                        <w:t xml:space="preserve"> </w:t>
                      </w:r>
                    </w:p>
                    <w:p w14:paraId="23C76BE1" w14:textId="77777777" w:rsidR="003E347C" w:rsidRPr="006B154E" w:rsidRDefault="003E347C" w:rsidP="003E347C">
                      <w:pPr>
                        <w:rPr>
                          <w:sz w:val="22"/>
                          <w:szCs w:val="22"/>
                        </w:rPr>
                      </w:pPr>
                    </w:p>
                    <w:p w14:paraId="34826484" w14:textId="77777777" w:rsidR="003E347C" w:rsidRPr="00016B86" w:rsidRDefault="003E347C" w:rsidP="003E347C">
                      <w:pPr>
                        <w:rPr>
                          <w:sz w:val="20"/>
                          <w:szCs w:val="20"/>
                        </w:rPr>
                      </w:pPr>
                      <w:r w:rsidRPr="00016B86">
                        <w:rPr>
                          <w:sz w:val="20"/>
                          <w:szCs w:val="20"/>
                        </w:rPr>
                        <w:t>Ian Reilly course tutor for steroid education</w:t>
                      </w:r>
                    </w:p>
                    <w:p w14:paraId="0956E443" w14:textId="77777777" w:rsidR="003E347C" w:rsidRPr="00016B86" w:rsidRDefault="003E347C" w:rsidP="003E347C">
                      <w:pPr>
                        <w:rPr>
                          <w:rFonts w:ascii="Calibri" w:eastAsia="Times New Roman" w:hAnsi="Calibri" w:cs="Arial"/>
                          <w:color w:val="222222"/>
                          <w:sz w:val="20"/>
                          <w:szCs w:val="20"/>
                          <w:lang w:eastAsia="en-GB"/>
                        </w:rPr>
                      </w:pPr>
                      <w:r w:rsidRPr="00016B86">
                        <w:rPr>
                          <w:sz w:val="20"/>
                          <w:szCs w:val="20"/>
                        </w:rPr>
                        <w:t>Contact him at:</w:t>
                      </w:r>
                      <w:r w:rsidRPr="00016B86">
                        <w:rPr>
                          <w:rFonts w:ascii="Calibri" w:eastAsia="Times New Roman" w:hAnsi="Calibri" w:cs="Arial"/>
                          <w:color w:val="E63B7A"/>
                          <w:sz w:val="20"/>
                          <w:szCs w:val="20"/>
                        </w:rPr>
                        <w:t xml:space="preserve"> </w:t>
                      </w:r>
                      <w:hyperlink r:id="rId18" w:tgtFrame="_blank" w:history="1">
                        <w:r w:rsidRPr="00016B86">
                          <w:rPr>
                            <w:rStyle w:val="Hyperlink"/>
                            <w:rFonts w:ascii="Calibri" w:eastAsia="Times New Roman" w:hAnsi="Calibri" w:cs="Arial"/>
                            <w:color w:val="000000" w:themeColor="text1"/>
                            <w:sz w:val="20"/>
                            <w:szCs w:val="20"/>
                          </w:rPr>
                          <w:t>info@podsurgeon.co</w:t>
                        </w:r>
                      </w:hyperlink>
                      <w:r w:rsidRPr="00016B86">
                        <w:rPr>
                          <w:rFonts w:ascii="Calibri" w:eastAsia="Times New Roman" w:hAnsi="Calibri" w:cs="Arial"/>
                          <w:color w:val="000000" w:themeColor="text1"/>
                          <w:sz w:val="20"/>
                          <w:szCs w:val="20"/>
                        </w:rPr>
                        <w:t>.uk</w:t>
                      </w:r>
                    </w:p>
                    <w:p w14:paraId="657F9CAE" w14:textId="77777777" w:rsidR="003E347C" w:rsidRPr="00016B86" w:rsidRDefault="003E347C" w:rsidP="003E347C">
                      <w:pPr>
                        <w:rPr>
                          <w:sz w:val="20"/>
                          <w:szCs w:val="20"/>
                        </w:rPr>
                      </w:pPr>
                    </w:p>
                    <w:p w14:paraId="6BAA9DD8" w14:textId="77777777" w:rsidR="003E347C" w:rsidRPr="00016B86" w:rsidRDefault="003E347C" w:rsidP="003E347C">
                      <w:pPr>
                        <w:rPr>
                          <w:sz w:val="20"/>
                          <w:szCs w:val="20"/>
                        </w:rPr>
                      </w:pPr>
                      <w:r w:rsidRPr="00016B86">
                        <w:rPr>
                          <w:sz w:val="20"/>
                          <w:szCs w:val="20"/>
                        </w:rPr>
                        <w:t>£395.00 (correct at time of publication) one-day course with certification after completion of practise with mentor</w:t>
                      </w:r>
                    </w:p>
                    <w:p w14:paraId="5401356A" w14:textId="77777777" w:rsidR="003E347C" w:rsidRDefault="003E347C"/>
                  </w:txbxContent>
                </v:textbox>
                <w10:wrap type="square"/>
              </v:shape>
            </w:pict>
          </mc:Fallback>
        </mc:AlternateContent>
      </w:r>
    </w:p>
    <w:p w14:paraId="7E9E4F2C" w14:textId="49F590CA" w:rsidR="00550D8D" w:rsidRPr="006B154E" w:rsidRDefault="00016B86" w:rsidP="001F7C64">
      <w:pPr>
        <w:rPr>
          <w:b/>
          <w:sz w:val="22"/>
          <w:szCs w:val="22"/>
        </w:rPr>
      </w:pPr>
      <w:r>
        <w:rPr>
          <w:noProof/>
          <w:sz w:val="22"/>
          <w:szCs w:val="22"/>
          <w:lang w:eastAsia="en-GB"/>
        </w:rPr>
        <mc:AlternateContent>
          <mc:Choice Requires="wps">
            <w:drawing>
              <wp:anchor distT="0" distB="0" distL="114300" distR="114300" simplePos="0" relativeHeight="251666432" behindDoc="0" locked="0" layoutInCell="1" allowOverlap="1" wp14:anchorId="4EC78BD6" wp14:editId="462718D8">
                <wp:simplePos x="0" y="0"/>
                <wp:positionH relativeFrom="column">
                  <wp:posOffset>-69215</wp:posOffset>
                </wp:positionH>
                <wp:positionV relativeFrom="paragraph">
                  <wp:posOffset>2085340</wp:posOffset>
                </wp:positionV>
                <wp:extent cx="2856865" cy="2627630"/>
                <wp:effectExtent l="0" t="0" r="13335" b="13970"/>
                <wp:wrapSquare wrapText="bothSides"/>
                <wp:docPr id="3" name="Text Box 3"/>
                <wp:cNvGraphicFramePr/>
                <a:graphic xmlns:a="http://schemas.openxmlformats.org/drawingml/2006/main">
                  <a:graphicData uri="http://schemas.microsoft.com/office/word/2010/wordprocessingShape">
                    <wps:wsp>
                      <wps:cNvSpPr txBox="1"/>
                      <wps:spPr>
                        <a:xfrm>
                          <a:off x="0" y="0"/>
                          <a:ext cx="2856865" cy="262763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CE6C1C3" w14:textId="25307313" w:rsidR="00FE359C" w:rsidRDefault="00FE359C" w:rsidP="00FE359C">
                            <w:pPr>
                              <w:rPr>
                                <w:b/>
                                <w:sz w:val="22"/>
                                <w:szCs w:val="22"/>
                              </w:rPr>
                            </w:pPr>
                            <w:r>
                              <w:rPr>
                                <w:b/>
                                <w:sz w:val="22"/>
                                <w:szCs w:val="22"/>
                              </w:rPr>
                              <w:t>ADVERT</w:t>
                            </w:r>
                            <w:r w:rsidR="00016B86">
                              <w:rPr>
                                <w:b/>
                                <w:sz w:val="22"/>
                                <w:szCs w:val="22"/>
                              </w:rPr>
                              <w:t xml:space="preserve"> - </w:t>
                            </w:r>
                            <w:r w:rsidR="00016B86" w:rsidRPr="00FE359C">
                              <w:rPr>
                                <w:b/>
                                <w:sz w:val="22"/>
                                <w:szCs w:val="22"/>
                              </w:rPr>
                              <w:t>lecture</w:t>
                            </w:r>
                          </w:p>
                          <w:p w14:paraId="27E7647E" w14:textId="1493D775" w:rsidR="00FE359C" w:rsidRPr="006B154E" w:rsidRDefault="00FE359C" w:rsidP="00FE359C">
                            <w:pPr>
                              <w:rPr>
                                <w:sz w:val="22"/>
                                <w:szCs w:val="22"/>
                              </w:rPr>
                            </w:pPr>
                            <w:r w:rsidRPr="006B154E">
                              <w:rPr>
                                <w:b/>
                                <w:sz w:val="22"/>
                                <w:szCs w:val="22"/>
                              </w:rPr>
                              <w:t>Making an Impression</w:t>
                            </w:r>
                            <w:r w:rsidRPr="006B154E">
                              <w:rPr>
                                <w:sz w:val="22"/>
                                <w:szCs w:val="22"/>
                              </w:rPr>
                              <w:t xml:space="preserve"> </w:t>
                            </w:r>
                          </w:p>
                          <w:p w14:paraId="7306F10A" w14:textId="77777777" w:rsidR="00FE359C" w:rsidRPr="006B154E" w:rsidRDefault="00FE359C" w:rsidP="00FE359C">
                            <w:pPr>
                              <w:rPr>
                                <w:sz w:val="22"/>
                                <w:szCs w:val="22"/>
                              </w:rPr>
                            </w:pPr>
                          </w:p>
                          <w:p w14:paraId="743605E8" w14:textId="5E358E7B" w:rsidR="00016B86" w:rsidRDefault="00FE359C" w:rsidP="00FE359C">
                            <w:pPr>
                              <w:rPr>
                                <w:sz w:val="20"/>
                                <w:szCs w:val="20"/>
                              </w:rPr>
                            </w:pPr>
                            <w:r w:rsidRPr="00016B86">
                              <w:rPr>
                                <w:sz w:val="20"/>
                                <w:szCs w:val="20"/>
                              </w:rPr>
                              <w:t xml:space="preserve">Professional development for podiatry </w:t>
                            </w:r>
                            <w:r w:rsidR="00041C30" w:rsidRPr="00016B86">
                              <w:rPr>
                                <w:sz w:val="20"/>
                                <w:szCs w:val="20"/>
                              </w:rPr>
                              <w:t>and designed with ‘B</w:t>
                            </w:r>
                            <w:r w:rsidRPr="00016B86">
                              <w:rPr>
                                <w:sz w:val="20"/>
                                <w:szCs w:val="20"/>
                              </w:rPr>
                              <w:t>ranches</w:t>
                            </w:r>
                            <w:r w:rsidR="00041C30" w:rsidRPr="00016B86">
                              <w:rPr>
                                <w:sz w:val="20"/>
                                <w:szCs w:val="20"/>
                              </w:rPr>
                              <w:t xml:space="preserve"> and local groups’ in mind.</w:t>
                            </w:r>
                            <w:r w:rsidRPr="00016B86">
                              <w:rPr>
                                <w:sz w:val="20"/>
                                <w:szCs w:val="20"/>
                              </w:rPr>
                              <w:t xml:space="preserve"> </w:t>
                            </w:r>
                            <w:r w:rsidR="00041C30" w:rsidRPr="00016B86">
                              <w:rPr>
                                <w:sz w:val="20"/>
                                <w:szCs w:val="20"/>
                              </w:rPr>
                              <w:t>C</w:t>
                            </w:r>
                            <w:r w:rsidRPr="00016B86">
                              <w:rPr>
                                <w:sz w:val="20"/>
                                <w:szCs w:val="20"/>
                              </w:rPr>
                              <w:t xml:space="preserve">overing communication and the patient consultation from the podiatrist’s perspective. This is a talk </w:t>
                            </w:r>
                            <w:r w:rsidR="00041C30" w:rsidRPr="00016B86">
                              <w:rPr>
                                <w:sz w:val="20"/>
                                <w:szCs w:val="20"/>
                              </w:rPr>
                              <w:t>that delves into the principles of treatment and consider</w:t>
                            </w:r>
                            <w:r w:rsidR="00BC2C1D">
                              <w:rPr>
                                <w:sz w:val="20"/>
                                <w:szCs w:val="20"/>
                              </w:rPr>
                              <w:t>s</w:t>
                            </w:r>
                            <w:r w:rsidR="00041C30" w:rsidRPr="00016B86">
                              <w:rPr>
                                <w:sz w:val="20"/>
                                <w:szCs w:val="20"/>
                              </w:rPr>
                              <w:t xml:space="preserve"> the </w:t>
                            </w:r>
                            <w:r w:rsidR="00BC2C1D">
                              <w:rPr>
                                <w:sz w:val="20"/>
                                <w:szCs w:val="20"/>
                              </w:rPr>
                              <w:t xml:space="preserve">importance behind the </w:t>
                            </w:r>
                            <w:r w:rsidR="00041C30" w:rsidRPr="00016B86">
                              <w:rPr>
                                <w:sz w:val="20"/>
                                <w:szCs w:val="20"/>
                              </w:rPr>
                              <w:t>brand of podiatry</w:t>
                            </w:r>
                            <w:r w:rsidRPr="00016B86">
                              <w:rPr>
                                <w:sz w:val="20"/>
                                <w:szCs w:val="20"/>
                              </w:rPr>
                              <w:t xml:space="preserve">. </w:t>
                            </w:r>
                            <w:r w:rsidR="00BC2C1D">
                              <w:rPr>
                                <w:sz w:val="20"/>
                                <w:szCs w:val="20"/>
                              </w:rPr>
                              <w:t>A L</w:t>
                            </w:r>
                            <w:r w:rsidR="00041C30" w:rsidRPr="00016B86">
                              <w:rPr>
                                <w:sz w:val="20"/>
                                <w:szCs w:val="20"/>
                              </w:rPr>
                              <w:t xml:space="preserve">ecture pack </w:t>
                            </w:r>
                            <w:r w:rsidR="00BC2C1D">
                              <w:rPr>
                                <w:sz w:val="20"/>
                                <w:szCs w:val="20"/>
                              </w:rPr>
                              <w:t>is provided for</w:t>
                            </w:r>
                            <w:r w:rsidR="00041C30" w:rsidRPr="00016B86">
                              <w:rPr>
                                <w:sz w:val="20"/>
                                <w:szCs w:val="20"/>
                              </w:rPr>
                              <w:t xml:space="preserve"> audience interaction. </w:t>
                            </w:r>
                            <w:r w:rsidRPr="00016B86">
                              <w:rPr>
                                <w:sz w:val="20"/>
                                <w:szCs w:val="20"/>
                              </w:rPr>
                              <w:t xml:space="preserve">Allow 2 hours. </w:t>
                            </w:r>
                          </w:p>
                          <w:p w14:paraId="6D536BBA" w14:textId="77777777" w:rsidR="00016B86" w:rsidRDefault="00016B86" w:rsidP="00FE359C">
                            <w:pPr>
                              <w:rPr>
                                <w:sz w:val="20"/>
                                <w:szCs w:val="20"/>
                              </w:rPr>
                            </w:pPr>
                          </w:p>
                          <w:p w14:paraId="6C5A0078" w14:textId="578D9329" w:rsidR="00FE359C" w:rsidRPr="00016B86" w:rsidRDefault="00FE359C" w:rsidP="00FE359C">
                            <w:pPr>
                              <w:rPr>
                                <w:sz w:val="20"/>
                                <w:szCs w:val="20"/>
                              </w:rPr>
                            </w:pPr>
                            <w:r w:rsidRPr="00016B86">
                              <w:rPr>
                                <w:sz w:val="20"/>
                                <w:szCs w:val="20"/>
                              </w:rPr>
                              <w:t xml:space="preserve">Please contact David / Rob at </w:t>
                            </w:r>
                            <w:hyperlink r:id="rId19" w:history="1">
                              <w:r w:rsidRPr="00016B86">
                                <w:rPr>
                                  <w:rStyle w:val="Hyperlink"/>
                                  <w:sz w:val="20"/>
                                  <w:szCs w:val="20"/>
                                </w:rPr>
                                <w:t>Busypencilcase_rcb@yahoo.com</w:t>
                              </w:r>
                            </w:hyperlink>
                            <w:r w:rsidRPr="00016B86">
                              <w:rPr>
                                <w:sz w:val="20"/>
                                <w:szCs w:val="20"/>
                              </w:rPr>
                              <w:t xml:space="preserve"> for further details</w:t>
                            </w:r>
                          </w:p>
                          <w:p w14:paraId="12A10C04" w14:textId="77777777" w:rsidR="00FE359C" w:rsidRDefault="00FE35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78BD6" id="_x0000_t202" coordsize="21600,21600" o:spt="202" path="m0,0l0,21600,21600,21600,21600,0xe">
                <v:stroke joinstyle="miter"/>
                <v:path gradientshapeok="t" o:connecttype="rect"/>
              </v:shapetype>
              <v:shape id="Text_x0020_Box_x0020_3" o:spid="_x0000_s1028" type="#_x0000_t202" style="position:absolute;margin-left:-5.45pt;margin-top:164.2pt;width:224.95pt;height:20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" filled="f" strokecolor="black [3213]">
                <v:textbox>
                  <w:txbxContent>
                    <w:p w14:paraId="2CE6C1C3" w14:textId="25307313" w:rsidR="00FE359C" w:rsidRDefault="00FE359C" w:rsidP="00FE359C">
                      <w:pPr>
                        <w:rPr>
                          <w:b/>
                          <w:sz w:val="22"/>
                          <w:szCs w:val="22"/>
                        </w:rPr>
                      </w:pPr>
                      <w:r>
                        <w:rPr>
                          <w:b/>
                          <w:sz w:val="22"/>
                          <w:szCs w:val="22"/>
                        </w:rPr>
                        <w:t>ADVERT</w:t>
                      </w:r>
                      <w:r w:rsidR="00016B86">
                        <w:rPr>
                          <w:b/>
                          <w:sz w:val="22"/>
                          <w:szCs w:val="22"/>
                        </w:rPr>
                        <w:t xml:space="preserve"> - </w:t>
                      </w:r>
                      <w:r w:rsidR="00016B86" w:rsidRPr="00FE359C">
                        <w:rPr>
                          <w:b/>
                          <w:sz w:val="22"/>
                          <w:szCs w:val="22"/>
                        </w:rPr>
                        <w:t>lecture</w:t>
                      </w:r>
                    </w:p>
                    <w:p w14:paraId="27E7647E" w14:textId="1493D775" w:rsidR="00FE359C" w:rsidRPr="006B154E" w:rsidRDefault="00FE359C" w:rsidP="00FE359C">
                      <w:pPr>
                        <w:rPr>
                          <w:sz w:val="22"/>
                          <w:szCs w:val="22"/>
                        </w:rPr>
                      </w:pPr>
                      <w:r w:rsidRPr="006B154E">
                        <w:rPr>
                          <w:b/>
                          <w:sz w:val="22"/>
                          <w:szCs w:val="22"/>
                        </w:rPr>
                        <w:t>Making an Impression</w:t>
                      </w:r>
                      <w:r w:rsidRPr="006B154E">
                        <w:rPr>
                          <w:sz w:val="22"/>
                          <w:szCs w:val="22"/>
                        </w:rPr>
                        <w:t xml:space="preserve"> </w:t>
                      </w:r>
                    </w:p>
                    <w:p w14:paraId="7306F10A" w14:textId="77777777" w:rsidR="00FE359C" w:rsidRPr="006B154E" w:rsidRDefault="00FE359C" w:rsidP="00FE359C">
                      <w:pPr>
                        <w:rPr>
                          <w:sz w:val="22"/>
                          <w:szCs w:val="22"/>
                        </w:rPr>
                      </w:pPr>
                    </w:p>
                    <w:p w14:paraId="743605E8" w14:textId="5E358E7B" w:rsidR="00016B86" w:rsidRDefault="00FE359C" w:rsidP="00FE359C">
                      <w:pPr>
                        <w:rPr>
                          <w:sz w:val="20"/>
                          <w:szCs w:val="20"/>
                        </w:rPr>
                      </w:pPr>
                      <w:r w:rsidRPr="00016B86">
                        <w:rPr>
                          <w:sz w:val="20"/>
                          <w:szCs w:val="20"/>
                        </w:rPr>
                        <w:t xml:space="preserve">Professional development for podiatry </w:t>
                      </w:r>
                      <w:r w:rsidR="00041C30" w:rsidRPr="00016B86">
                        <w:rPr>
                          <w:sz w:val="20"/>
                          <w:szCs w:val="20"/>
                        </w:rPr>
                        <w:t>and designed with ‘B</w:t>
                      </w:r>
                      <w:r w:rsidRPr="00016B86">
                        <w:rPr>
                          <w:sz w:val="20"/>
                          <w:szCs w:val="20"/>
                        </w:rPr>
                        <w:t>ranches</w:t>
                      </w:r>
                      <w:r w:rsidR="00041C30" w:rsidRPr="00016B86">
                        <w:rPr>
                          <w:sz w:val="20"/>
                          <w:szCs w:val="20"/>
                        </w:rPr>
                        <w:t xml:space="preserve"> and local groups’ in mind.</w:t>
                      </w:r>
                      <w:r w:rsidRPr="00016B86">
                        <w:rPr>
                          <w:sz w:val="20"/>
                          <w:szCs w:val="20"/>
                        </w:rPr>
                        <w:t xml:space="preserve"> </w:t>
                      </w:r>
                      <w:r w:rsidR="00041C30" w:rsidRPr="00016B86">
                        <w:rPr>
                          <w:sz w:val="20"/>
                          <w:szCs w:val="20"/>
                        </w:rPr>
                        <w:t>C</w:t>
                      </w:r>
                      <w:r w:rsidRPr="00016B86">
                        <w:rPr>
                          <w:sz w:val="20"/>
                          <w:szCs w:val="20"/>
                        </w:rPr>
                        <w:t xml:space="preserve">overing communication and the patient consultation from the podiatrist’s perspective. This is a talk </w:t>
                      </w:r>
                      <w:r w:rsidR="00041C30" w:rsidRPr="00016B86">
                        <w:rPr>
                          <w:sz w:val="20"/>
                          <w:szCs w:val="20"/>
                        </w:rPr>
                        <w:t>that delves into the principles of treatment and consider</w:t>
                      </w:r>
                      <w:r w:rsidR="00BC2C1D">
                        <w:rPr>
                          <w:sz w:val="20"/>
                          <w:szCs w:val="20"/>
                        </w:rPr>
                        <w:t>s</w:t>
                      </w:r>
                      <w:r w:rsidR="00041C30" w:rsidRPr="00016B86">
                        <w:rPr>
                          <w:sz w:val="20"/>
                          <w:szCs w:val="20"/>
                        </w:rPr>
                        <w:t xml:space="preserve"> the </w:t>
                      </w:r>
                      <w:r w:rsidR="00BC2C1D">
                        <w:rPr>
                          <w:sz w:val="20"/>
                          <w:szCs w:val="20"/>
                        </w:rPr>
                        <w:t xml:space="preserve">importance behind the </w:t>
                      </w:r>
                      <w:r w:rsidR="00041C30" w:rsidRPr="00016B86">
                        <w:rPr>
                          <w:sz w:val="20"/>
                          <w:szCs w:val="20"/>
                        </w:rPr>
                        <w:t>brand of podiatry</w:t>
                      </w:r>
                      <w:r w:rsidRPr="00016B86">
                        <w:rPr>
                          <w:sz w:val="20"/>
                          <w:szCs w:val="20"/>
                        </w:rPr>
                        <w:t xml:space="preserve">. </w:t>
                      </w:r>
                      <w:r w:rsidR="00BC2C1D">
                        <w:rPr>
                          <w:sz w:val="20"/>
                          <w:szCs w:val="20"/>
                        </w:rPr>
                        <w:t>A L</w:t>
                      </w:r>
                      <w:r w:rsidR="00041C30" w:rsidRPr="00016B86">
                        <w:rPr>
                          <w:sz w:val="20"/>
                          <w:szCs w:val="20"/>
                        </w:rPr>
                        <w:t xml:space="preserve">ecture pack </w:t>
                      </w:r>
                      <w:r w:rsidR="00BC2C1D">
                        <w:rPr>
                          <w:sz w:val="20"/>
                          <w:szCs w:val="20"/>
                        </w:rPr>
                        <w:t>is provided for</w:t>
                      </w:r>
                      <w:bookmarkStart w:id="1" w:name="_GoBack"/>
                      <w:bookmarkEnd w:id="1"/>
                      <w:r w:rsidR="00041C30" w:rsidRPr="00016B86">
                        <w:rPr>
                          <w:sz w:val="20"/>
                          <w:szCs w:val="20"/>
                        </w:rPr>
                        <w:t xml:space="preserve"> audience interaction. </w:t>
                      </w:r>
                      <w:r w:rsidRPr="00016B86">
                        <w:rPr>
                          <w:sz w:val="20"/>
                          <w:szCs w:val="20"/>
                        </w:rPr>
                        <w:t xml:space="preserve">Allow 2 hours. </w:t>
                      </w:r>
                    </w:p>
                    <w:p w14:paraId="6D536BBA" w14:textId="77777777" w:rsidR="00016B86" w:rsidRDefault="00016B86" w:rsidP="00FE359C">
                      <w:pPr>
                        <w:rPr>
                          <w:sz w:val="20"/>
                          <w:szCs w:val="20"/>
                        </w:rPr>
                      </w:pPr>
                    </w:p>
                    <w:p w14:paraId="6C5A0078" w14:textId="578D9329" w:rsidR="00FE359C" w:rsidRPr="00016B86" w:rsidRDefault="00FE359C" w:rsidP="00FE359C">
                      <w:pPr>
                        <w:rPr>
                          <w:sz w:val="20"/>
                          <w:szCs w:val="20"/>
                        </w:rPr>
                      </w:pPr>
                      <w:r w:rsidRPr="00016B86">
                        <w:rPr>
                          <w:sz w:val="20"/>
                          <w:szCs w:val="20"/>
                        </w:rPr>
                        <w:t xml:space="preserve">Please contact David / Rob at </w:t>
                      </w:r>
                      <w:hyperlink r:id="rId20" w:history="1">
                        <w:r w:rsidRPr="00016B86">
                          <w:rPr>
                            <w:rStyle w:val="Hyperlink"/>
                            <w:sz w:val="20"/>
                            <w:szCs w:val="20"/>
                          </w:rPr>
                          <w:t>Busypencilcase_rcb@yahoo.com</w:t>
                        </w:r>
                      </w:hyperlink>
                      <w:r w:rsidRPr="00016B86">
                        <w:rPr>
                          <w:sz w:val="20"/>
                          <w:szCs w:val="20"/>
                        </w:rPr>
                        <w:t xml:space="preserve"> for further details</w:t>
                      </w:r>
                    </w:p>
                    <w:p w14:paraId="12A10C04" w14:textId="77777777" w:rsidR="00FE359C" w:rsidRDefault="00FE359C"/>
                  </w:txbxContent>
                </v:textbox>
                <w10:wrap type="square"/>
              </v:shape>
            </w:pict>
          </mc:Fallback>
        </mc:AlternateContent>
      </w:r>
    </w:p>
    <w:p w14:paraId="0FCFDD22" w14:textId="7EB8EBB5" w:rsidR="007F6974" w:rsidRDefault="007F6974" w:rsidP="00734086">
      <w:pPr>
        <w:rPr>
          <w:sz w:val="22"/>
          <w:szCs w:val="22"/>
        </w:rPr>
      </w:pPr>
    </w:p>
    <w:p w14:paraId="01B8B1A2" w14:textId="2A04E61A" w:rsidR="00734086" w:rsidRDefault="00734086" w:rsidP="001F7C64">
      <w:pPr>
        <w:rPr>
          <w:sz w:val="20"/>
          <w:szCs w:val="20"/>
        </w:rPr>
      </w:pPr>
    </w:p>
    <w:sectPr w:rsidR="00734086" w:rsidSect="004C1146">
      <w:type w:val="continuous"/>
      <w:pgSz w:w="11900" w:h="16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CA520" w14:textId="77777777" w:rsidR="00A94576" w:rsidRDefault="00A94576" w:rsidP="007C7943">
      <w:r>
        <w:separator/>
      </w:r>
    </w:p>
  </w:endnote>
  <w:endnote w:type="continuationSeparator" w:id="0">
    <w:p w14:paraId="3311C790" w14:textId="77777777" w:rsidR="00A94576" w:rsidRDefault="00A94576" w:rsidP="007C7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8CAA8" w14:textId="77777777" w:rsidR="00C35928" w:rsidRDefault="00C35928" w:rsidP="007549F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88A904" w14:textId="77777777" w:rsidR="00C35928" w:rsidRDefault="00C35928" w:rsidP="00C3592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4083E" w14:textId="77777777" w:rsidR="00C35928" w:rsidRDefault="00C35928" w:rsidP="007549F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1E62">
      <w:rPr>
        <w:rStyle w:val="PageNumber"/>
        <w:noProof/>
      </w:rPr>
      <w:t>6</w:t>
    </w:r>
    <w:r>
      <w:rPr>
        <w:rStyle w:val="PageNumber"/>
      </w:rPr>
      <w:fldChar w:fldCharType="end"/>
    </w:r>
  </w:p>
  <w:p w14:paraId="3CAE2067" w14:textId="0A02FCEF" w:rsidR="004544EF" w:rsidRPr="00C17058" w:rsidRDefault="00C17058" w:rsidP="00C17058">
    <w:pPr>
      <w:rPr>
        <w:sz w:val="13"/>
        <w:szCs w:val="20"/>
      </w:rPr>
    </w:pPr>
    <w:r>
      <w:rPr>
        <w:sz w:val="16"/>
        <w:szCs w:val="20"/>
      </w:rPr>
      <w:t>The D</w:t>
    </w:r>
    <w:r w:rsidR="00E95576">
      <w:rPr>
        <w:sz w:val="16"/>
        <w:szCs w:val="20"/>
      </w:rPr>
      <w:t>awning of the PGD</w:t>
    </w:r>
    <w:r w:rsidR="004544EF" w:rsidRPr="00DF0FAA">
      <w:rPr>
        <w:sz w:val="16"/>
        <w:szCs w:val="20"/>
      </w:rPr>
      <w:t>.</w:t>
    </w:r>
    <w:r w:rsidR="004544EF" w:rsidRPr="000D3CC0">
      <w:rPr>
        <w:sz w:val="20"/>
      </w:rPr>
      <w:t xml:space="preserve"> </w:t>
    </w:r>
    <w:r w:rsidR="004544EF">
      <w:rPr>
        <w:sz w:val="16"/>
      </w:rPr>
      <w:t>Reflective Podiatric Practis</w:t>
    </w:r>
    <w:r w:rsidR="004544EF" w:rsidRPr="000D3CC0">
      <w:rPr>
        <w:sz w:val="16"/>
      </w:rPr>
      <w:t>e</w:t>
    </w:r>
    <w:r>
      <w:rPr>
        <w:sz w:val="13"/>
        <w:szCs w:val="20"/>
      </w:rPr>
      <w:t xml:space="preserve"> </w:t>
    </w:r>
    <w:r w:rsidR="00E95576">
      <w:rPr>
        <w:sz w:val="16"/>
        <w:szCs w:val="20"/>
      </w:rPr>
      <w:t>2018. 1(6):1-6</w:t>
    </w:r>
    <w:r w:rsidR="004544EF">
      <w:rPr>
        <w:sz w:val="16"/>
        <w:szCs w:val="20"/>
      </w:rPr>
      <w:t xml:space="preserve"> </w:t>
    </w:r>
    <w:r w:rsidR="004544EF" w:rsidRPr="00DF0FAA">
      <w:rPr>
        <w:sz w:val="16"/>
        <w:szCs w:val="20"/>
      </w:rPr>
      <w:t>© Published by Busypencilcase Communications Ltd</w:t>
    </w:r>
  </w:p>
  <w:p w14:paraId="261B76A9" w14:textId="77777777" w:rsidR="00C35928" w:rsidRDefault="00C35928" w:rsidP="00C35928">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068A2" w14:textId="02DCBE58" w:rsidR="00016B86" w:rsidRPr="00016B86" w:rsidRDefault="00016B86">
    <w:pPr>
      <w:pStyle w:val="Footer"/>
      <w:rPr>
        <w:sz w:val="20"/>
      </w:rPr>
    </w:pPr>
    <w:r w:rsidRPr="00016B86">
      <w:rPr>
        <w:sz w:val="20"/>
      </w:rPr>
      <w:t>Some names that appear in this article have been anonymised.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B596A" w14:textId="77777777" w:rsidR="00A94576" w:rsidRDefault="00A94576" w:rsidP="007C7943">
      <w:r>
        <w:separator/>
      </w:r>
    </w:p>
  </w:footnote>
  <w:footnote w:type="continuationSeparator" w:id="0">
    <w:p w14:paraId="68BD050F" w14:textId="77777777" w:rsidR="00A94576" w:rsidRDefault="00A94576" w:rsidP="007C794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24FD9"/>
    <w:multiLevelType w:val="hybridMultilevel"/>
    <w:tmpl w:val="9936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686"/>
    <w:rsid w:val="00016B86"/>
    <w:rsid w:val="0003114C"/>
    <w:rsid w:val="000414B8"/>
    <w:rsid w:val="00041C30"/>
    <w:rsid w:val="00045C36"/>
    <w:rsid w:val="000561A8"/>
    <w:rsid w:val="00064476"/>
    <w:rsid w:val="00092C45"/>
    <w:rsid w:val="000A7737"/>
    <w:rsid w:val="0011283D"/>
    <w:rsid w:val="00141C2E"/>
    <w:rsid w:val="001743D5"/>
    <w:rsid w:val="001B0F62"/>
    <w:rsid w:val="001F7C64"/>
    <w:rsid w:val="00225830"/>
    <w:rsid w:val="002A6288"/>
    <w:rsid w:val="002C4CB3"/>
    <w:rsid w:val="003879E2"/>
    <w:rsid w:val="003905C1"/>
    <w:rsid w:val="00394FD2"/>
    <w:rsid w:val="003A4E6A"/>
    <w:rsid w:val="003B70AA"/>
    <w:rsid w:val="003E347C"/>
    <w:rsid w:val="003F4254"/>
    <w:rsid w:val="00401253"/>
    <w:rsid w:val="00406405"/>
    <w:rsid w:val="00407452"/>
    <w:rsid w:val="00442199"/>
    <w:rsid w:val="004425B1"/>
    <w:rsid w:val="00442D45"/>
    <w:rsid w:val="004544EF"/>
    <w:rsid w:val="00456B99"/>
    <w:rsid w:val="00474E8B"/>
    <w:rsid w:val="004C1146"/>
    <w:rsid w:val="004C4D47"/>
    <w:rsid w:val="004C6B13"/>
    <w:rsid w:val="004D4074"/>
    <w:rsid w:val="00504A72"/>
    <w:rsid w:val="00517C32"/>
    <w:rsid w:val="00550D8D"/>
    <w:rsid w:val="00564CD6"/>
    <w:rsid w:val="00567C67"/>
    <w:rsid w:val="005A520A"/>
    <w:rsid w:val="005B1C71"/>
    <w:rsid w:val="005C24E1"/>
    <w:rsid w:val="00603963"/>
    <w:rsid w:val="006238F6"/>
    <w:rsid w:val="00625153"/>
    <w:rsid w:val="00632517"/>
    <w:rsid w:val="006451DD"/>
    <w:rsid w:val="006647FA"/>
    <w:rsid w:val="00674C96"/>
    <w:rsid w:val="006A1F7A"/>
    <w:rsid w:val="006B154E"/>
    <w:rsid w:val="006B61CD"/>
    <w:rsid w:val="006D10B6"/>
    <w:rsid w:val="006E3B47"/>
    <w:rsid w:val="006F392B"/>
    <w:rsid w:val="00734086"/>
    <w:rsid w:val="00754BB4"/>
    <w:rsid w:val="007742A0"/>
    <w:rsid w:val="007966E0"/>
    <w:rsid w:val="007C7943"/>
    <w:rsid w:val="007F3012"/>
    <w:rsid w:val="007F6974"/>
    <w:rsid w:val="008143F6"/>
    <w:rsid w:val="008639F0"/>
    <w:rsid w:val="00874B8A"/>
    <w:rsid w:val="008C0872"/>
    <w:rsid w:val="008C10C4"/>
    <w:rsid w:val="009260F3"/>
    <w:rsid w:val="0094017B"/>
    <w:rsid w:val="009514B9"/>
    <w:rsid w:val="009C2686"/>
    <w:rsid w:val="009D1EE6"/>
    <w:rsid w:val="009E2963"/>
    <w:rsid w:val="009E405A"/>
    <w:rsid w:val="00A0550C"/>
    <w:rsid w:val="00A32F86"/>
    <w:rsid w:val="00A37CEB"/>
    <w:rsid w:val="00A43879"/>
    <w:rsid w:val="00A633EC"/>
    <w:rsid w:val="00A83A3B"/>
    <w:rsid w:val="00A94576"/>
    <w:rsid w:val="00AA3B25"/>
    <w:rsid w:val="00AE70A9"/>
    <w:rsid w:val="00B94638"/>
    <w:rsid w:val="00BB72BF"/>
    <w:rsid w:val="00BC2C1D"/>
    <w:rsid w:val="00C026E4"/>
    <w:rsid w:val="00C143DB"/>
    <w:rsid w:val="00C17058"/>
    <w:rsid w:val="00C323CF"/>
    <w:rsid w:val="00C35928"/>
    <w:rsid w:val="00C40F57"/>
    <w:rsid w:val="00C8071B"/>
    <w:rsid w:val="00C87DAB"/>
    <w:rsid w:val="00C96A21"/>
    <w:rsid w:val="00C97061"/>
    <w:rsid w:val="00CB5457"/>
    <w:rsid w:val="00CB7B1F"/>
    <w:rsid w:val="00CD3186"/>
    <w:rsid w:val="00CF7E20"/>
    <w:rsid w:val="00D06656"/>
    <w:rsid w:val="00DB1EBE"/>
    <w:rsid w:val="00DB3C7C"/>
    <w:rsid w:val="00DB72B7"/>
    <w:rsid w:val="00DC60AC"/>
    <w:rsid w:val="00DE6BBB"/>
    <w:rsid w:val="00E24966"/>
    <w:rsid w:val="00E33D28"/>
    <w:rsid w:val="00E44BCB"/>
    <w:rsid w:val="00E95576"/>
    <w:rsid w:val="00EA1668"/>
    <w:rsid w:val="00EA792E"/>
    <w:rsid w:val="00EC3171"/>
    <w:rsid w:val="00F013C8"/>
    <w:rsid w:val="00F1293C"/>
    <w:rsid w:val="00F22E13"/>
    <w:rsid w:val="00F32967"/>
    <w:rsid w:val="00F5033A"/>
    <w:rsid w:val="00FD52A1"/>
    <w:rsid w:val="00FE1E62"/>
    <w:rsid w:val="00FE359C"/>
    <w:rsid w:val="00FE4F05"/>
    <w:rsid w:val="00FE7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7973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7971"/>
    <w:pPr>
      <w:keepNext/>
      <w:keepLines/>
      <w:outlineLvl w:val="0"/>
    </w:pPr>
    <w:rPr>
      <w:rFonts w:asciiTheme="majorHAnsi" w:eastAsiaTheme="majorEastAsia" w:hAnsiTheme="majorHAnsi" w:cstheme="majorBidi"/>
      <w:b/>
      <w:noProof/>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94017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967"/>
    <w:rPr>
      <w:color w:val="0563C1" w:themeColor="hyperlink"/>
      <w:u w:val="single"/>
    </w:rPr>
  </w:style>
  <w:style w:type="character" w:customStyle="1" w:styleId="Heading2Char">
    <w:name w:val="Heading 2 Char"/>
    <w:basedOn w:val="DefaultParagraphFont"/>
    <w:link w:val="Heading2"/>
    <w:uiPriority w:val="9"/>
    <w:rsid w:val="0094017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E7971"/>
    <w:rPr>
      <w:rFonts w:asciiTheme="majorHAnsi" w:eastAsiaTheme="majorEastAsia" w:hAnsiTheme="majorHAnsi" w:cstheme="majorBidi"/>
      <w:b/>
      <w:noProof/>
      <w:color w:val="2E74B5" w:themeColor="accent1" w:themeShade="BF"/>
      <w:sz w:val="32"/>
      <w:szCs w:val="32"/>
      <w:lang w:eastAsia="en-GB"/>
    </w:rPr>
  </w:style>
  <w:style w:type="paragraph" w:styleId="EndnoteText">
    <w:name w:val="endnote text"/>
    <w:basedOn w:val="Normal"/>
    <w:link w:val="EndnoteTextChar"/>
    <w:uiPriority w:val="99"/>
    <w:unhideWhenUsed/>
    <w:rsid w:val="007C7943"/>
  </w:style>
  <w:style w:type="character" w:customStyle="1" w:styleId="EndnoteTextChar">
    <w:name w:val="Endnote Text Char"/>
    <w:basedOn w:val="DefaultParagraphFont"/>
    <w:link w:val="EndnoteText"/>
    <w:uiPriority w:val="99"/>
    <w:rsid w:val="007C7943"/>
  </w:style>
  <w:style w:type="character" w:styleId="EndnoteReference">
    <w:name w:val="endnote reference"/>
    <w:basedOn w:val="DefaultParagraphFont"/>
    <w:uiPriority w:val="99"/>
    <w:unhideWhenUsed/>
    <w:rsid w:val="007C7943"/>
    <w:rPr>
      <w:vertAlign w:val="superscript"/>
    </w:rPr>
  </w:style>
  <w:style w:type="paragraph" w:styleId="Footer">
    <w:name w:val="footer"/>
    <w:basedOn w:val="Normal"/>
    <w:link w:val="FooterChar"/>
    <w:uiPriority w:val="99"/>
    <w:unhideWhenUsed/>
    <w:rsid w:val="00C35928"/>
    <w:pPr>
      <w:tabs>
        <w:tab w:val="center" w:pos="4513"/>
        <w:tab w:val="right" w:pos="9026"/>
      </w:tabs>
    </w:pPr>
  </w:style>
  <w:style w:type="character" w:customStyle="1" w:styleId="FooterChar">
    <w:name w:val="Footer Char"/>
    <w:basedOn w:val="DefaultParagraphFont"/>
    <w:link w:val="Footer"/>
    <w:uiPriority w:val="99"/>
    <w:rsid w:val="00C35928"/>
  </w:style>
  <w:style w:type="character" w:styleId="PageNumber">
    <w:name w:val="page number"/>
    <w:basedOn w:val="DefaultParagraphFont"/>
    <w:uiPriority w:val="99"/>
    <w:semiHidden/>
    <w:unhideWhenUsed/>
    <w:rsid w:val="00C35928"/>
  </w:style>
  <w:style w:type="paragraph" w:styleId="IntenseQuote">
    <w:name w:val="Intense Quote"/>
    <w:basedOn w:val="Normal"/>
    <w:next w:val="Normal"/>
    <w:link w:val="IntenseQuoteChar"/>
    <w:uiPriority w:val="30"/>
    <w:qFormat/>
    <w:rsid w:val="0062515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25153"/>
    <w:rPr>
      <w:i/>
      <w:iCs/>
      <w:color w:val="5B9BD5" w:themeColor="accent1"/>
    </w:rPr>
  </w:style>
  <w:style w:type="character" w:styleId="FollowedHyperlink">
    <w:name w:val="FollowedHyperlink"/>
    <w:basedOn w:val="DefaultParagraphFont"/>
    <w:uiPriority w:val="99"/>
    <w:semiHidden/>
    <w:unhideWhenUsed/>
    <w:rsid w:val="007742A0"/>
    <w:rPr>
      <w:color w:val="954F72" w:themeColor="followedHyperlink"/>
      <w:u w:val="single"/>
    </w:rPr>
  </w:style>
  <w:style w:type="paragraph" w:styleId="ListParagraph">
    <w:name w:val="List Paragraph"/>
    <w:basedOn w:val="Normal"/>
    <w:uiPriority w:val="34"/>
    <w:qFormat/>
    <w:rsid w:val="00550D8D"/>
    <w:pPr>
      <w:ind w:left="720"/>
      <w:contextualSpacing/>
    </w:pPr>
  </w:style>
  <w:style w:type="paragraph" w:styleId="NormalWeb">
    <w:name w:val="Normal (Web)"/>
    <w:basedOn w:val="Normal"/>
    <w:uiPriority w:val="99"/>
    <w:unhideWhenUsed/>
    <w:rsid w:val="00DB72B7"/>
    <w:pPr>
      <w:spacing w:before="100" w:beforeAutospacing="1" w:after="100" w:afterAutospacing="1"/>
    </w:pPr>
    <w:rPr>
      <w:rFonts w:ascii="Times New Roman" w:hAnsi="Times New Roman" w:cs="Times New Roman"/>
      <w:lang w:eastAsia="en-GB"/>
    </w:rPr>
  </w:style>
  <w:style w:type="paragraph" w:styleId="Header">
    <w:name w:val="header"/>
    <w:basedOn w:val="Normal"/>
    <w:link w:val="HeaderChar"/>
    <w:uiPriority w:val="99"/>
    <w:unhideWhenUsed/>
    <w:rsid w:val="004544EF"/>
    <w:pPr>
      <w:tabs>
        <w:tab w:val="center" w:pos="4513"/>
        <w:tab w:val="right" w:pos="9026"/>
      </w:tabs>
    </w:pPr>
  </w:style>
  <w:style w:type="character" w:customStyle="1" w:styleId="HeaderChar">
    <w:name w:val="Header Char"/>
    <w:basedOn w:val="DefaultParagraphFont"/>
    <w:link w:val="Header"/>
    <w:uiPriority w:val="99"/>
    <w:rsid w:val="004544EF"/>
  </w:style>
  <w:style w:type="paragraph" w:styleId="Title">
    <w:name w:val="Title"/>
    <w:basedOn w:val="Normal"/>
    <w:next w:val="Normal"/>
    <w:link w:val="TitleChar"/>
    <w:uiPriority w:val="10"/>
    <w:qFormat/>
    <w:rsid w:val="00FE797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797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460806">
      <w:bodyDiv w:val="1"/>
      <w:marLeft w:val="0"/>
      <w:marRight w:val="0"/>
      <w:marTop w:val="0"/>
      <w:marBottom w:val="0"/>
      <w:divBdr>
        <w:top w:val="none" w:sz="0" w:space="0" w:color="auto"/>
        <w:left w:val="none" w:sz="0" w:space="0" w:color="auto"/>
        <w:bottom w:val="none" w:sz="0" w:space="0" w:color="auto"/>
        <w:right w:val="none" w:sz="0" w:space="0" w:color="auto"/>
      </w:divBdr>
    </w:div>
    <w:div w:id="2010398641">
      <w:bodyDiv w:val="1"/>
      <w:marLeft w:val="0"/>
      <w:marRight w:val="0"/>
      <w:marTop w:val="0"/>
      <w:marBottom w:val="0"/>
      <w:divBdr>
        <w:top w:val="none" w:sz="0" w:space="0" w:color="auto"/>
        <w:left w:val="none" w:sz="0" w:space="0" w:color="auto"/>
        <w:bottom w:val="none" w:sz="0" w:space="0" w:color="auto"/>
        <w:right w:val="none" w:sz="0" w:space="0" w:color="auto"/>
      </w:divBdr>
      <w:divsChild>
        <w:div w:id="1253660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46744">
              <w:marLeft w:val="0"/>
              <w:marRight w:val="0"/>
              <w:marTop w:val="0"/>
              <w:marBottom w:val="0"/>
              <w:divBdr>
                <w:top w:val="none" w:sz="0" w:space="0" w:color="auto"/>
                <w:left w:val="none" w:sz="0" w:space="0" w:color="auto"/>
                <w:bottom w:val="none" w:sz="0" w:space="0" w:color="auto"/>
                <w:right w:val="none" w:sz="0" w:space="0" w:color="auto"/>
              </w:divBdr>
              <w:divsChild>
                <w:div w:id="963653517">
                  <w:marLeft w:val="0"/>
                  <w:marRight w:val="0"/>
                  <w:marTop w:val="0"/>
                  <w:marBottom w:val="0"/>
                  <w:divBdr>
                    <w:top w:val="none" w:sz="0" w:space="0" w:color="auto"/>
                    <w:left w:val="none" w:sz="0" w:space="0" w:color="auto"/>
                    <w:bottom w:val="none" w:sz="0" w:space="0" w:color="auto"/>
                    <w:right w:val="none" w:sz="0" w:space="0" w:color="auto"/>
                  </w:divBdr>
                  <w:divsChild>
                    <w:div w:id="14868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mailto:Busypencilcase_rcb@yahoo.com"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s://www.chemistanddruggist.co.uk/content/change-status-midazolam-1-january-2008" TargetMode="External"/><Relationship Id="rId13" Type="http://schemas.openxmlformats.org/officeDocument/2006/relationships/hyperlink" Target="http://www.consultingfootpain.co.uk/downloads/articulo-5-2.pdf" TargetMode="External"/><Relationship Id="rId14" Type="http://schemas.openxmlformats.org/officeDocument/2006/relationships/hyperlink" Target="https://www.saad.org.uk/index.php/courses-for-dentists" TargetMode="External"/><Relationship Id="rId15" Type="http://schemas.openxmlformats.org/officeDocument/2006/relationships/hyperlink" Target="http://www.needlephobia.com/" TargetMode="External"/><Relationship Id="rId16" Type="http://schemas.openxmlformats.org/officeDocument/2006/relationships/hyperlink" Target="mailto:Busypencilcase_rcb@yahoo.com" TargetMode="External"/><Relationship Id="rId17" Type="http://schemas.openxmlformats.org/officeDocument/2006/relationships/hyperlink" Target="mailto:info@podsurgeon.co" TargetMode="External"/><Relationship Id="rId18" Type="http://schemas.openxmlformats.org/officeDocument/2006/relationships/hyperlink" Target="mailto:info@podsurgeon.co" TargetMode="External"/><Relationship Id="rId19" Type="http://schemas.openxmlformats.org/officeDocument/2006/relationships/hyperlink" Target="mailto:Busypencilcase_rcb@yahoo.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2702</Words>
  <Characters>15406</Characters>
  <Application>Microsoft Macintosh Word</Application>
  <DocSecurity>0</DocSecurity>
  <Lines>128</Lines>
  <Paragraphs>36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vt:lpstr>
      <vt:lpstr/>
      <vt:lpstr/>
      <vt:lpstr>    </vt:lpstr>
    </vt:vector>
  </TitlesOfParts>
  <LinksUpToDate>false</LinksUpToDate>
  <CharactersWithSpaces>18072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2018-06-06T06:36:00Z</cp:lastPrinted>
  <dcterms:created xsi:type="dcterms:W3CDTF">2018-10-31T11:22:00Z</dcterms:created>
  <dcterms:modified xsi:type="dcterms:W3CDTF">2018-10-31T11:22:00Z</dcterms:modified>
</cp:coreProperties>
</file>