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8753715"/>
        <w:docPartObj>
          <w:docPartGallery w:val="Cover Pages"/>
          <w:docPartUnique/>
        </w:docPartObj>
      </w:sdtPr>
      <w:sdtEndPr>
        <w:rPr>
          <w:b/>
          <w:color w:val="2E74B5" w:themeColor="accent1" w:themeShade="BF"/>
          <w:sz w:val="26"/>
          <w:szCs w:val="26"/>
        </w:rPr>
      </w:sdtEndPr>
      <w:sdtContent>
        <w:p w14:paraId="60B887E2" w14:textId="2E3E4260" w:rsidR="003317DF" w:rsidRDefault="00C77402">
          <w:r>
            <w:rPr>
              <w:noProof/>
            </w:rPr>
            <mc:AlternateContent>
              <mc:Choice Requires="wps">
                <w:drawing>
                  <wp:anchor distT="0" distB="0" distL="114300" distR="114300" simplePos="0" relativeHeight="251659264" behindDoc="0" locked="0" layoutInCell="1" allowOverlap="1" wp14:anchorId="38975A8B" wp14:editId="7F522186">
                    <wp:simplePos x="0" y="0"/>
                    <wp:positionH relativeFrom="page">
                      <wp:posOffset>173620</wp:posOffset>
                    </wp:positionH>
                    <wp:positionV relativeFrom="page">
                      <wp:posOffset>1261641</wp:posOffset>
                    </wp:positionV>
                    <wp:extent cx="7315200" cy="1826999"/>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26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8F306" w14:textId="4D382910" w:rsidR="003317DF" w:rsidRDefault="009B5E18" w:rsidP="00A12D19">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2D19">
                                      <w:rPr>
                                        <w:caps/>
                                        <w:color w:val="5B9BD5" w:themeColor="accent1"/>
                                        <w:sz w:val="64"/>
                                        <w:szCs w:val="64"/>
                                      </w:rPr>
                                      <w:t>Consent and foot</w:t>
                                    </w:r>
                                    <w:r w:rsidR="003317DF">
                                      <w:rPr>
                                        <w:caps/>
                                        <w:color w:val="5B9BD5" w:themeColor="accent1"/>
                                        <w:sz w:val="64"/>
                                        <w:szCs w:val="64"/>
                                      </w:rPr>
                                      <w:t xml:space="preserve"> surgery</w:t>
                                    </w:r>
                                    <w:r w:rsidR="00A12D19">
                                      <w:rPr>
                                        <w:caps/>
                                        <w:color w:val="5B9BD5" w:themeColor="accent1"/>
                                        <w:sz w:val="64"/>
                                        <w:szCs w:val="64"/>
                                      </w:rPr>
                                      <w:t xml:space="preserve"> [40.2]</w:t>
                                    </w:r>
                                  </w:sdtContent>
                                </w:sdt>
                              </w:p>
                              <w:p w14:paraId="752FFE19" w14:textId="48D4734F" w:rsidR="003317DF" w:rsidRPr="00AE369D" w:rsidRDefault="00AE369D" w:rsidP="00A12D19">
                                <w:pPr>
                                  <w:rPr>
                                    <w:smallCaps/>
                                    <w:color w:val="404040" w:themeColor="text1" w:themeTint="BF"/>
                                    <w:szCs w:val="36"/>
                                  </w:rPr>
                                </w:pPr>
                                <w:r w:rsidRPr="00AE369D">
                                  <w:rPr>
                                    <w:color w:val="404040" w:themeColor="text1" w:themeTint="BF"/>
                                    <w:szCs w:val="36"/>
                                  </w:rPr>
                                  <w:t xml:space="preserve">Information </w:t>
                                </w:r>
                                <w:r w:rsidR="00A47690">
                                  <w:rPr>
                                    <w:color w:val="404040" w:themeColor="text1" w:themeTint="BF"/>
                                    <w:szCs w:val="36"/>
                                  </w:rPr>
                                  <w:t>leaf</w:t>
                                </w:r>
                                <w:r w:rsidRPr="00AE369D">
                                  <w:rPr>
                                    <w:color w:val="404040" w:themeColor="text1" w:themeTint="BF"/>
                                    <w:szCs w:val="36"/>
                                  </w:rPr>
                                  <w:t xml:space="preserve">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8975A8B" id="_x0000_t202" coordsize="21600,21600" o:spt="202" path="m0,0l0,21600,21600,21600,21600,0xe">
                    <v:stroke joinstyle="miter"/>
                    <v:path gradientshapeok="t" o:connecttype="rect"/>
                  </v:shapetype>
                  <v:shape id="Text_x0020_Box_x0020_154" o:spid="_x0000_s1026" type="#_x0000_t202" style="position:absolute;margin-left:13.65pt;margin-top:99.35pt;width:8in;height:143.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" filled="f" stroked="f" strokeweight=".5pt">
                    <v:textbox inset="126pt,0,54pt,0">
                      <w:txbxContent>
                        <w:p w14:paraId="4118F306" w14:textId="4D382910" w:rsidR="003317DF" w:rsidRDefault="009860E8" w:rsidP="00A12D19">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2D19">
                                <w:rPr>
                                  <w:caps/>
                                  <w:color w:val="5B9BD5" w:themeColor="accent1"/>
                                  <w:sz w:val="64"/>
                                  <w:szCs w:val="64"/>
                                </w:rPr>
                                <w:t>Consent and foot</w:t>
                              </w:r>
                              <w:r w:rsidR="003317DF">
                                <w:rPr>
                                  <w:caps/>
                                  <w:color w:val="5B9BD5" w:themeColor="accent1"/>
                                  <w:sz w:val="64"/>
                                  <w:szCs w:val="64"/>
                                </w:rPr>
                                <w:t xml:space="preserve"> surgery</w:t>
                              </w:r>
                              <w:r w:rsidR="00A12D19">
                                <w:rPr>
                                  <w:caps/>
                                  <w:color w:val="5B9BD5" w:themeColor="accent1"/>
                                  <w:sz w:val="64"/>
                                  <w:szCs w:val="64"/>
                                </w:rPr>
                                <w:t xml:space="preserve"> [40.2]</w:t>
                              </w:r>
                            </w:sdtContent>
                          </w:sdt>
                        </w:p>
                        <w:p w14:paraId="752FFE19" w14:textId="48D4734F" w:rsidR="003317DF" w:rsidRPr="00AE369D" w:rsidRDefault="00AE369D" w:rsidP="00A12D19">
                          <w:pPr>
                            <w:rPr>
                              <w:smallCaps/>
                              <w:color w:val="404040" w:themeColor="text1" w:themeTint="BF"/>
                              <w:szCs w:val="36"/>
                            </w:rPr>
                          </w:pPr>
                          <w:r w:rsidRPr="00AE369D">
                            <w:rPr>
                              <w:color w:val="404040" w:themeColor="text1" w:themeTint="BF"/>
                              <w:szCs w:val="36"/>
                            </w:rPr>
                            <w:t xml:space="preserve">Information </w:t>
                          </w:r>
                          <w:r w:rsidR="00A47690">
                            <w:rPr>
                              <w:color w:val="404040" w:themeColor="text1" w:themeTint="BF"/>
                              <w:szCs w:val="36"/>
                            </w:rPr>
                            <w:t>leaf</w:t>
                          </w:r>
                          <w:r w:rsidRPr="00AE369D">
                            <w:rPr>
                              <w:color w:val="404040" w:themeColor="text1" w:themeTint="BF"/>
                              <w:szCs w:val="36"/>
                            </w:rPr>
                            <w:t xml:space="preserve">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v:textbox>
                    <w10:wrap type="square" anchorx="page" anchory="page"/>
                  </v:shape>
                </w:pict>
              </mc:Fallback>
            </mc:AlternateContent>
          </w:r>
          <w:r w:rsidR="003317DF">
            <w:rPr>
              <w:noProof/>
            </w:rPr>
            <mc:AlternateContent>
              <mc:Choice Requires="wpg">
                <w:drawing>
                  <wp:anchor distT="0" distB="0" distL="114300" distR="114300" simplePos="0" relativeHeight="251662336" behindDoc="0" locked="0" layoutInCell="1" allowOverlap="1" wp14:anchorId="2241DE71" wp14:editId="058B9C1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AE0F7E"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p>
        <w:p w14:paraId="46B78AC6" w14:textId="73A5D41A" w:rsidR="005C45B4" w:rsidRPr="00A77CB0" w:rsidRDefault="00456FFD" w:rsidP="00A77CB0">
          <w:pPr>
            <w:rPr>
              <w:b/>
              <w:color w:val="2E74B5" w:themeColor="accent1" w:themeShade="BF"/>
              <w:sz w:val="26"/>
              <w:szCs w:val="26"/>
            </w:rPr>
          </w:pPr>
          <w:r w:rsidRPr="00337A25">
            <w:rPr>
              <w:noProof/>
              <w:szCs w:val="24"/>
            </w:rPr>
            <mc:AlternateContent>
              <mc:Choice Requires="wps">
                <w:drawing>
                  <wp:anchor distT="0" distB="0" distL="114300" distR="114300" simplePos="0" relativeHeight="251664384" behindDoc="0" locked="0" layoutInCell="1" allowOverlap="1" wp14:anchorId="147DE62F" wp14:editId="248F4C4D">
                    <wp:simplePos x="0" y="0"/>
                    <wp:positionH relativeFrom="page">
                      <wp:posOffset>237067</wp:posOffset>
                    </wp:positionH>
                    <wp:positionV relativeFrom="page">
                      <wp:posOffset>3318933</wp:posOffset>
                    </wp:positionV>
                    <wp:extent cx="7084060" cy="3541607"/>
                    <wp:effectExtent l="0" t="0" r="0" b="14605"/>
                    <wp:wrapSquare wrapText="bothSides"/>
                    <wp:docPr id="153" name="Text Box 153"/>
                    <wp:cNvGraphicFramePr/>
                    <a:graphic xmlns:a="http://schemas.openxmlformats.org/drawingml/2006/main">
                      <a:graphicData uri="http://schemas.microsoft.com/office/word/2010/wordprocessingShape">
                        <wps:wsp>
                          <wps:cNvSpPr txBox="1"/>
                          <wps:spPr>
                            <a:xfrm>
                              <a:off x="0" y="0"/>
                              <a:ext cx="7084060" cy="3541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90F03" w14:textId="785233BD" w:rsidR="00AE369D" w:rsidRPr="00456FFD" w:rsidRDefault="00520E5C" w:rsidP="00456FFD">
                                <w:pPr>
                                  <w:pStyle w:val="Heading1"/>
                                  <w:rPr>
                                    <w:b/>
                                  </w:rPr>
                                </w:pPr>
                                <w:r>
                                  <w:rPr>
                                    <w:b/>
                                  </w:rPr>
                                  <w:t>T</w:t>
                                </w:r>
                                <w:r w:rsidR="00AE369D" w:rsidRPr="00DE266B">
                                  <w:rPr>
                                    <w:b/>
                                  </w:rPr>
                                  <w:t xml:space="preserve">his </w:t>
                                </w:r>
                                <w:r>
                                  <w:rPr>
                                    <w:b/>
                                  </w:rPr>
                                  <w:t>guide covers</w:t>
                                </w:r>
                                <w:r w:rsidRPr="00520E5C">
                                  <w:rPr>
                                    <w:color w:val="000000" w:themeColor="text1"/>
                                    <w:sz w:val="24"/>
                                  </w:rPr>
                                  <w:t xml:space="preserve"> </w:t>
                                </w:r>
                                <w:r>
                                  <w:rPr>
                                    <w:b/>
                                  </w:rPr>
                                  <w:t>e</w:t>
                                </w:r>
                                <w:r w:rsidRPr="00520E5C">
                                  <w:rPr>
                                    <w:b/>
                                  </w:rPr>
                                  <w:t xml:space="preserve">lective </w:t>
                                </w:r>
                                <w:r>
                                  <w:rPr>
                                    <w:b/>
                                  </w:rPr>
                                  <w:t>(non urgent)</w:t>
                                </w:r>
                                <w:r w:rsidRPr="00520E5C">
                                  <w:rPr>
                                    <w:b/>
                                  </w:rPr>
                                  <w:t xml:space="preserve"> surgery</w:t>
                                </w:r>
                                <w:r>
                                  <w:rPr>
                                    <w:b/>
                                  </w:rPr>
                                  <w:t xml:space="preserve"> only</w:t>
                                </w:r>
                              </w:p>
                              <w:p w14:paraId="39A829CE" w14:textId="44D6DB10" w:rsidR="00311239" w:rsidRDefault="00311239" w:rsidP="00520E5C">
                                <w:pPr>
                                  <w:pStyle w:val="NoSpacing"/>
                                  <w:jc w:val="both"/>
                                  <w:rPr>
                                    <w:color w:val="000000" w:themeColor="text1"/>
                                    <w:sz w:val="24"/>
                                  </w:rPr>
                                </w:pPr>
                              </w:p>
                              <w:p w14:paraId="039D80F3" w14:textId="433C388C" w:rsidR="00AE369D" w:rsidRPr="00520E5C" w:rsidRDefault="00456FFD" w:rsidP="00311239">
                                <w:pPr>
                                  <w:pStyle w:val="NoSpacing"/>
                                  <w:numPr>
                                    <w:ilvl w:val="0"/>
                                    <w:numId w:val="4"/>
                                  </w:numPr>
                                  <w:jc w:val="both"/>
                                  <w:rPr>
                                    <w:color w:val="000000" w:themeColor="text1"/>
                                    <w:sz w:val="24"/>
                                    <w:szCs w:val="24"/>
                                  </w:rPr>
                                </w:pPr>
                                <w:r>
                                  <w:rPr>
                                    <w:color w:val="000000" w:themeColor="text1"/>
                                    <w:sz w:val="24"/>
                                    <w:szCs w:val="24"/>
                                  </w:rPr>
                                  <w:t>G</w:t>
                                </w:r>
                                <w:r w:rsidR="00311239" w:rsidRPr="00520E5C">
                                  <w:rPr>
                                    <w:color w:val="000000" w:themeColor="text1"/>
                                    <w:sz w:val="24"/>
                                    <w:szCs w:val="24"/>
                                  </w:rPr>
                                  <w:t xml:space="preserve">eneral information </w:t>
                                </w:r>
                              </w:p>
                              <w:p w14:paraId="4C689F07" w14:textId="2AF5394C" w:rsidR="00AE369D" w:rsidRPr="00520E5C" w:rsidRDefault="00311239" w:rsidP="00AE369D">
                                <w:pPr>
                                  <w:pStyle w:val="NoSpacing"/>
                                  <w:numPr>
                                    <w:ilvl w:val="0"/>
                                    <w:numId w:val="4"/>
                                  </w:numPr>
                                  <w:jc w:val="both"/>
                                  <w:rPr>
                                    <w:color w:val="000000" w:themeColor="text1"/>
                                    <w:sz w:val="24"/>
                                    <w:szCs w:val="24"/>
                                  </w:rPr>
                                </w:pPr>
                                <w:r w:rsidRPr="00520E5C">
                                  <w:rPr>
                                    <w:color w:val="000000" w:themeColor="text1"/>
                                    <w:sz w:val="24"/>
                                    <w:szCs w:val="24"/>
                                  </w:rPr>
                                  <w:t>Consent and what it means to you</w:t>
                                </w:r>
                              </w:p>
                              <w:p w14:paraId="5BF8303E" w14:textId="02C472BB" w:rsidR="00520E5C" w:rsidRPr="00520E5C" w:rsidRDefault="00311239" w:rsidP="00520E5C">
                                <w:pPr>
                                  <w:pStyle w:val="NoSpacing"/>
                                  <w:numPr>
                                    <w:ilvl w:val="0"/>
                                    <w:numId w:val="4"/>
                                  </w:numPr>
                                  <w:jc w:val="both"/>
                                  <w:rPr>
                                    <w:color w:val="000000" w:themeColor="text1"/>
                                    <w:sz w:val="24"/>
                                    <w:szCs w:val="24"/>
                                  </w:rPr>
                                </w:pPr>
                                <w:r w:rsidRPr="00520E5C">
                                  <w:rPr>
                                    <w:color w:val="000000" w:themeColor="text1"/>
                                    <w:sz w:val="24"/>
                                    <w:szCs w:val="24"/>
                                  </w:rPr>
                                  <w:t xml:space="preserve">How to achieve the best from the </w:t>
                                </w:r>
                                <w:r w:rsidR="00520E5C" w:rsidRPr="00520E5C">
                                  <w:rPr>
                                    <w:color w:val="000000" w:themeColor="text1"/>
                                    <w:sz w:val="24"/>
                                    <w:szCs w:val="24"/>
                                  </w:rPr>
                                  <w:t>consultation?</w:t>
                                </w:r>
                              </w:p>
                              <w:p w14:paraId="7952BF39" w14:textId="77777777" w:rsidR="00520E5C" w:rsidRPr="00F569B7" w:rsidRDefault="00520E5C" w:rsidP="00520E5C">
                                <w:pPr>
                                  <w:pStyle w:val="NoSpacing"/>
                                  <w:numPr>
                                    <w:ilvl w:val="0"/>
                                    <w:numId w:val="4"/>
                                  </w:numPr>
                                  <w:jc w:val="both"/>
                                  <w:rPr>
                                    <w:color w:val="000000" w:themeColor="text1"/>
                                    <w:sz w:val="24"/>
                                    <w:szCs w:val="24"/>
                                  </w:rPr>
                                </w:pPr>
                                <w:r w:rsidRPr="00520E5C">
                                  <w:rPr>
                                    <w:sz w:val="24"/>
                                    <w:szCs w:val="24"/>
                                  </w:rPr>
                                  <w:t>Swelling and slow return to shoes</w:t>
                                </w:r>
                              </w:p>
                              <w:p w14:paraId="3D53D6D7" w14:textId="77777777" w:rsidR="00F569B7" w:rsidRDefault="00F569B7" w:rsidP="0042191A">
                                <w:pPr>
                                  <w:pStyle w:val="NoSpacing"/>
                                  <w:numPr>
                                    <w:ilvl w:val="0"/>
                                    <w:numId w:val="4"/>
                                  </w:numPr>
                                  <w:jc w:val="both"/>
                                  <w:rPr>
                                    <w:color w:val="000000" w:themeColor="text1"/>
                                    <w:sz w:val="24"/>
                                    <w:szCs w:val="24"/>
                                  </w:rPr>
                                </w:pPr>
                                <w:r w:rsidRPr="00F569B7">
                                  <w:rPr>
                                    <w:sz w:val="24"/>
                                    <w:szCs w:val="24"/>
                                  </w:rPr>
                                  <w:t>Stiff joints</w:t>
                                </w:r>
                              </w:p>
                              <w:p w14:paraId="62E131D3" w14:textId="33F18236" w:rsidR="00F569B7" w:rsidRDefault="00F569B7" w:rsidP="0042191A">
                                <w:pPr>
                                  <w:pStyle w:val="NoSpacing"/>
                                  <w:numPr>
                                    <w:ilvl w:val="0"/>
                                    <w:numId w:val="4"/>
                                  </w:numPr>
                                  <w:jc w:val="both"/>
                                  <w:rPr>
                                    <w:color w:val="000000" w:themeColor="text1"/>
                                    <w:sz w:val="24"/>
                                    <w:szCs w:val="24"/>
                                  </w:rPr>
                                </w:pPr>
                                <w:r>
                                  <w:rPr>
                                    <w:color w:val="000000" w:themeColor="text1"/>
                                    <w:sz w:val="24"/>
                                    <w:szCs w:val="24"/>
                                  </w:rPr>
                                  <w:t>Delayed wound healing</w:t>
                                </w:r>
                              </w:p>
                              <w:p w14:paraId="707B25F7" w14:textId="744148A3" w:rsidR="00520E5C" w:rsidRPr="00F569B7" w:rsidRDefault="00520E5C" w:rsidP="0042191A">
                                <w:pPr>
                                  <w:pStyle w:val="NoSpacing"/>
                                  <w:numPr>
                                    <w:ilvl w:val="0"/>
                                    <w:numId w:val="4"/>
                                  </w:numPr>
                                  <w:jc w:val="both"/>
                                  <w:rPr>
                                    <w:color w:val="000000" w:themeColor="text1"/>
                                    <w:sz w:val="24"/>
                                    <w:szCs w:val="24"/>
                                  </w:rPr>
                                </w:pPr>
                                <w:r w:rsidRPr="00F569B7">
                                  <w:rPr>
                                    <w:sz w:val="24"/>
                                    <w:szCs w:val="24"/>
                                  </w:rPr>
                                  <w:t>Infection</w:t>
                                </w:r>
                              </w:p>
                              <w:p w14:paraId="5F2C68C6" w14:textId="77777777" w:rsidR="00520E5C" w:rsidRPr="00456FFD" w:rsidRDefault="00520E5C" w:rsidP="00520E5C">
                                <w:pPr>
                                  <w:pStyle w:val="NoSpacing"/>
                                  <w:numPr>
                                    <w:ilvl w:val="0"/>
                                    <w:numId w:val="4"/>
                                  </w:numPr>
                                  <w:jc w:val="both"/>
                                  <w:rPr>
                                    <w:color w:val="000000" w:themeColor="text1"/>
                                    <w:sz w:val="24"/>
                                    <w:szCs w:val="24"/>
                                  </w:rPr>
                                </w:pPr>
                                <w:r w:rsidRPr="00456FFD">
                                  <w:t>Numbness and scars</w:t>
                                </w:r>
                              </w:p>
                              <w:p w14:paraId="08C3181E"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Transfer pressure</w:t>
                                </w:r>
                              </w:p>
                              <w:p w14:paraId="4278390A" w14:textId="3F80EB20" w:rsidR="00520E5C" w:rsidRPr="00456FFD" w:rsidRDefault="00520E5C" w:rsidP="00520E5C">
                                <w:pPr>
                                  <w:pStyle w:val="NoSpacing"/>
                                  <w:numPr>
                                    <w:ilvl w:val="0"/>
                                    <w:numId w:val="4"/>
                                  </w:numPr>
                                  <w:jc w:val="both"/>
                                  <w:rPr>
                                    <w:color w:val="000000" w:themeColor="text1"/>
                                    <w:sz w:val="28"/>
                                    <w:szCs w:val="24"/>
                                  </w:rPr>
                                </w:pPr>
                                <w:r w:rsidRPr="00456FFD">
                                  <w:rPr>
                                    <w:sz w:val="24"/>
                                  </w:rPr>
                                  <w:t>Removal of hardware</w:t>
                                </w:r>
                              </w:p>
                              <w:p w14:paraId="5D0C68EA"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Original Problem returns</w:t>
                                </w:r>
                              </w:p>
                              <w:p w14:paraId="0DBB09EC"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Serious conditions</w:t>
                                </w:r>
                              </w:p>
                              <w:p w14:paraId="6F502625"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Clots and blood problems</w:t>
                                </w:r>
                              </w:p>
                              <w:p w14:paraId="3BC4E6AF" w14:textId="6F7968D2" w:rsidR="00520E5C" w:rsidRPr="00456FFD" w:rsidRDefault="00520E5C" w:rsidP="00520E5C">
                                <w:pPr>
                                  <w:pStyle w:val="NoSpacing"/>
                                  <w:numPr>
                                    <w:ilvl w:val="0"/>
                                    <w:numId w:val="4"/>
                                  </w:numPr>
                                  <w:jc w:val="both"/>
                                  <w:rPr>
                                    <w:color w:val="000000" w:themeColor="text1"/>
                                    <w:sz w:val="28"/>
                                    <w:szCs w:val="24"/>
                                  </w:rPr>
                                </w:pPr>
                                <w:r w:rsidRPr="00456FFD">
                                  <w:rPr>
                                    <w:sz w:val="24"/>
                                  </w:rPr>
                                  <w:t>Medicine side effects</w:t>
                                </w:r>
                              </w:p>
                              <w:p w14:paraId="77082E16" w14:textId="77777777" w:rsidR="00AE369D" w:rsidRPr="00520E5C" w:rsidRDefault="00AE369D" w:rsidP="00AE369D">
                                <w:pPr>
                                  <w:pStyle w:val="NoSpacing"/>
                                  <w:numPr>
                                    <w:ilvl w:val="0"/>
                                    <w:numId w:val="4"/>
                                  </w:numPr>
                                  <w:jc w:val="both"/>
                                  <w:rPr>
                                    <w:color w:val="000000" w:themeColor="text1"/>
                                    <w:sz w:val="24"/>
                                    <w:szCs w:val="24"/>
                                  </w:rPr>
                                </w:pPr>
                                <w:r w:rsidRPr="00520E5C">
                                  <w:rPr>
                                    <w:color w:val="000000" w:themeColor="text1"/>
                                    <w:sz w:val="24"/>
                                    <w:szCs w:val="24"/>
                                  </w:rPr>
                                  <w:t>Additional information and disclaimer</w:t>
                                </w:r>
                              </w:p>
                              <w:p w14:paraId="6A0E5BC6" w14:textId="77777777" w:rsidR="00AE369D" w:rsidRPr="00471190" w:rsidRDefault="00AE369D" w:rsidP="00AE369D">
                                <w:pPr>
                                  <w:pStyle w:val="NoSpacing"/>
                                  <w:jc w:val="both"/>
                                  <w:rPr>
                                    <w:color w:val="000000" w:themeColor="text1"/>
                                  </w:rPr>
                                </w:pPr>
                              </w:p>
                              <w:p w14:paraId="43E3BB82" w14:textId="77777777" w:rsidR="00AE369D" w:rsidRDefault="00AE369D" w:rsidP="00AE369D">
                                <w:pPr>
                                  <w:rPr>
                                    <w:color w:val="595959" w:themeColor="text1" w:themeTint="A6"/>
                                    <w:sz w:val="22"/>
                                    <w:szCs w:val="24"/>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7777777" w:rsidR="00AE369D" w:rsidRPr="00C77402" w:rsidRDefault="00AE369D" w:rsidP="00AE369D">
                                <w:pPr>
                                  <w:rPr>
                                    <w:color w:val="595959" w:themeColor="text1" w:themeTint="A6"/>
                                    <w:sz w:val="22"/>
                                    <w:szCs w:val="24"/>
                                  </w:rPr>
                                </w:pPr>
                              </w:p>
                              <w:p w14:paraId="31B87A04" w14:textId="40B3CF5D"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47DE62F" id="_x0000_t202" coordsize="21600,21600" o:spt="202" path="m0,0l0,21600,21600,21600,21600,0xe">
                    <v:stroke joinstyle="miter"/>
                    <v:path gradientshapeok="t" o:connecttype="rect"/>
                  </v:shapetype>
                  <v:shape id="Text_x0020_Box_x0020_153" o:spid="_x0000_s1027" type="#_x0000_t202" style="position:absolute;margin-left:18.65pt;margin-top:261.35pt;width:557.8pt;height:278.85pt;z-index:2516643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" filled="f" stroked="f" strokeweight=".5pt">
                    <v:textbox inset="126pt,0,54pt,0">
                      <w:txbxContent>
                        <w:p w14:paraId="6C890F03" w14:textId="785233BD" w:rsidR="00AE369D" w:rsidRPr="00456FFD" w:rsidRDefault="00520E5C" w:rsidP="00456FFD">
                          <w:pPr>
                            <w:pStyle w:val="Heading1"/>
                            <w:rPr>
                              <w:b/>
                            </w:rPr>
                          </w:pPr>
                          <w:r>
                            <w:rPr>
                              <w:b/>
                            </w:rPr>
                            <w:t>T</w:t>
                          </w:r>
                          <w:r w:rsidR="00AE369D" w:rsidRPr="00DE266B">
                            <w:rPr>
                              <w:b/>
                            </w:rPr>
                            <w:t xml:space="preserve">his </w:t>
                          </w:r>
                          <w:r>
                            <w:rPr>
                              <w:b/>
                            </w:rPr>
                            <w:t>guide covers</w:t>
                          </w:r>
                          <w:r w:rsidRPr="00520E5C">
                            <w:rPr>
                              <w:color w:val="000000" w:themeColor="text1"/>
                              <w:sz w:val="24"/>
                            </w:rPr>
                            <w:t xml:space="preserve"> </w:t>
                          </w:r>
                          <w:r>
                            <w:rPr>
                              <w:b/>
                            </w:rPr>
                            <w:t>e</w:t>
                          </w:r>
                          <w:r w:rsidRPr="00520E5C">
                            <w:rPr>
                              <w:b/>
                            </w:rPr>
                            <w:t xml:space="preserve">lective </w:t>
                          </w:r>
                          <w:r>
                            <w:rPr>
                              <w:b/>
                            </w:rPr>
                            <w:t>(non urgent)</w:t>
                          </w:r>
                          <w:r w:rsidRPr="00520E5C">
                            <w:rPr>
                              <w:b/>
                            </w:rPr>
                            <w:t xml:space="preserve"> surgery</w:t>
                          </w:r>
                          <w:r>
                            <w:rPr>
                              <w:b/>
                            </w:rPr>
                            <w:t xml:space="preserve"> only</w:t>
                          </w:r>
                        </w:p>
                        <w:p w14:paraId="39A829CE" w14:textId="44D6DB10" w:rsidR="00311239" w:rsidRDefault="00311239" w:rsidP="00520E5C">
                          <w:pPr>
                            <w:pStyle w:val="NoSpacing"/>
                            <w:jc w:val="both"/>
                            <w:rPr>
                              <w:color w:val="000000" w:themeColor="text1"/>
                              <w:sz w:val="24"/>
                            </w:rPr>
                          </w:pPr>
                        </w:p>
                        <w:p w14:paraId="039D80F3" w14:textId="433C388C" w:rsidR="00AE369D" w:rsidRPr="00520E5C" w:rsidRDefault="00456FFD" w:rsidP="00311239">
                          <w:pPr>
                            <w:pStyle w:val="NoSpacing"/>
                            <w:numPr>
                              <w:ilvl w:val="0"/>
                              <w:numId w:val="4"/>
                            </w:numPr>
                            <w:jc w:val="both"/>
                            <w:rPr>
                              <w:color w:val="000000" w:themeColor="text1"/>
                              <w:sz w:val="24"/>
                              <w:szCs w:val="24"/>
                            </w:rPr>
                          </w:pPr>
                          <w:r>
                            <w:rPr>
                              <w:color w:val="000000" w:themeColor="text1"/>
                              <w:sz w:val="24"/>
                              <w:szCs w:val="24"/>
                            </w:rPr>
                            <w:t>G</w:t>
                          </w:r>
                          <w:r w:rsidR="00311239" w:rsidRPr="00520E5C">
                            <w:rPr>
                              <w:color w:val="000000" w:themeColor="text1"/>
                              <w:sz w:val="24"/>
                              <w:szCs w:val="24"/>
                            </w:rPr>
                            <w:t xml:space="preserve">eneral information </w:t>
                          </w:r>
                        </w:p>
                        <w:p w14:paraId="4C689F07" w14:textId="2AF5394C" w:rsidR="00AE369D" w:rsidRPr="00520E5C" w:rsidRDefault="00311239" w:rsidP="00AE369D">
                          <w:pPr>
                            <w:pStyle w:val="NoSpacing"/>
                            <w:numPr>
                              <w:ilvl w:val="0"/>
                              <w:numId w:val="4"/>
                            </w:numPr>
                            <w:jc w:val="both"/>
                            <w:rPr>
                              <w:color w:val="000000" w:themeColor="text1"/>
                              <w:sz w:val="24"/>
                              <w:szCs w:val="24"/>
                            </w:rPr>
                          </w:pPr>
                          <w:r w:rsidRPr="00520E5C">
                            <w:rPr>
                              <w:color w:val="000000" w:themeColor="text1"/>
                              <w:sz w:val="24"/>
                              <w:szCs w:val="24"/>
                            </w:rPr>
                            <w:t>Consent and what it means to you</w:t>
                          </w:r>
                        </w:p>
                        <w:p w14:paraId="5BF8303E" w14:textId="02C472BB" w:rsidR="00520E5C" w:rsidRPr="00520E5C" w:rsidRDefault="00311239" w:rsidP="00520E5C">
                          <w:pPr>
                            <w:pStyle w:val="NoSpacing"/>
                            <w:numPr>
                              <w:ilvl w:val="0"/>
                              <w:numId w:val="4"/>
                            </w:numPr>
                            <w:jc w:val="both"/>
                            <w:rPr>
                              <w:color w:val="000000" w:themeColor="text1"/>
                              <w:sz w:val="24"/>
                              <w:szCs w:val="24"/>
                            </w:rPr>
                          </w:pPr>
                          <w:r w:rsidRPr="00520E5C">
                            <w:rPr>
                              <w:color w:val="000000" w:themeColor="text1"/>
                              <w:sz w:val="24"/>
                              <w:szCs w:val="24"/>
                            </w:rPr>
                            <w:t xml:space="preserve">How to achieve the best from the </w:t>
                          </w:r>
                          <w:r w:rsidR="00520E5C" w:rsidRPr="00520E5C">
                            <w:rPr>
                              <w:color w:val="000000" w:themeColor="text1"/>
                              <w:sz w:val="24"/>
                              <w:szCs w:val="24"/>
                            </w:rPr>
                            <w:t>consultation?</w:t>
                          </w:r>
                        </w:p>
                        <w:p w14:paraId="7952BF39" w14:textId="77777777" w:rsidR="00520E5C" w:rsidRPr="00F569B7" w:rsidRDefault="00520E5C" w:rsidP="00520E5C">
                          <w:pPr>
                            <w:pStyle w:val="NoSpacing"/>
                            <w:numPr>
                              <w:ilvl w:val="0"/>
                              <w:numId w:val="4"/>
                            </w:numPr>
                            <w:jc w:val="both"/>
                            <w:rPr>
                              <w:color w:val="000000" w:themeColor="text1"/>
                              <w:sz w:val="24"/>
                              <w:szCs w:val="24"/>
                            </w:rPr>
                          </w:pPr>
                          <w:r w:rsidRPr="00520E5C">
                            <w:rPr>
                              <w:sz w:val="24"/>
                              <w:szCs w:val="24"/>
                            </w:rPr>
                            <w:t>Swelling and slow return to shoes</w:t>
                          </w:r>
                        </w:p>
                        <w:p w14:paraId="3D53D6D7" w14:textId="77777777" w:rsidR="00F569B7" w:rsidRDefault="00F569B7" w:rsidP="0042191A">
                          <w:pPr>
                            <w:pStyle w:val="NoSpacing"/>
                            <w:numPr>
                              <w:ilvl w:val="0"/>
                              <w:numId w:val="4"/>
                            </w:numPr>
                            <w:jc w:val="both"/>
                            <w:rPr>
                              <w:color w:val="000000" w:themeColor="text1"/>
                              <w:sz w:val="24"/>
                              <w:szCs w:val="24"/>
                            </w:rPr>
                          </w:pPr>
                          <w:r w:rsidRPr="00F569B7">
                            <w:rPr>
                              <w:sz w:val="24"/>
                              <w:szCs w:val="24"/>
                            </w:rPr>
                            <w:t>Stiff joints</w:t>
                          </w:r>
                        </w:p>
                        <w:p w14:paraId="62E131D3" w14:textId="33F18236" w:rsidR="00F569B7" w:rsidRDefault="00F569B7" w:rsidP="0042191A">
                          <w:pPr>
                            <w:pStyle w:val="NoSpacing"/>
                            <w:numPr>
                              <w:ilvl w:val="0"/>
                              <w:numId w:val="4"/>
                            </w:numPr>
                            <w:jc w:val="both"/>
                            <w:rPr>
                              <w:color w:val="000000" w:themeColor="text1"/>
                              <w:sz w:val="24"/>
                              <w:szCs w:val="24"/>
                            </w:rPr>
                          </w:pPr>
                          <w:r>
                            <w:rPr>
                              <w:color w:val="000000" w:themeColor="text1"/>
                              <w:sz w:val="24"/>
                              <w:szCs w:val="24"/>
                            </w:rPr>
                            <w:t>Delayed wound healing</w:t>
                          </w:r>
                        </w:p>
                        <w:p w14:paraId="707B25F7" w14:textId="744148A3" w:rsidR="00520E5C" w:rsidRPr="00F569B7" w:rsidRDefault="00520E5C" w:rsidP="0042191A">
                          <w:pPr>
                            <w:pStyle w:val="NoSpacing"/>
                            <w:numPr>
                              <w:ilvl w:val="0"/>
                              <w:numId w:val="4"/>
                            </w:numPr>
                            <w:jc w:val="both"/>
                            <w:rPr>
                              <w:color w:val="000000" w:themeColor="text1"/>
                              <w:sz w:val="24"/>
                              <w:szCs w:val="24"/>
                            </w:rPr>
                          </w:pPr>
                          <w:r w:rsidRPr="00F569B7">
                            <w:rPr>
                              <w:sz w:val="24"/>
                              <w:szCs w:val="24"/>
                            </w:rPr>
                            <w:t>Infection</w:t>
                          </w:r>
                        </w:p>
                        <w:p w14:paraId="5F2C68C6" w14:textId="77777777" w:rsidR="00520E5C" w:rsidRPr="00456FFD" w:rsidRDefault="00520E5C" w:rsidP="00520E5C">
                          <w:pPr>
                            <w:pStyle w:val="NoSpacing"/>
                            <w:numPr>
                              <w:ilvl w:val="0"/>
                              <w:numId w:val="4"/>
                            </w:numPr>
                            <w:jc w:val="both"/>
                            <w:rPr>
                              <w:color w:val="000000" w:themeColor="text1"/>
                              <w:sz w:val="24"/>
                              <w:szCs w:val="24"/>
                            </w:rPr>
                          </w:pPr>
                          <w:r w:rsidRPr="00456FFD">
                            <w:t>Numbness and scars</w:t>
                          </w:r>
                        </w:p>
                        <w:p w14:paraId="08C3181E"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Transfer pressure</w:t>
                          </w:r>
                        </w:p>
                        <w:p w14:paraId="4278390A" w14:textId="3F80EB20" w:rsidR="00520E5C" w:rsidRPr="00456FFD" w:rsidRDefault="00520E5C" w:rsidP="00520E5C">
                          <w:pPr>
                            <w:pStyle w:val="NoSpacing"/>
                            <w:numPr>
                              <w:ilvl w:val="0"/>
                              <w:numId w:val="4"/>
                            </w:numPr>
                            <w:jc w:val="both"/>
                            <w:rPr>
                              <w:color w:val="000000" w:themeColor="text1"/>
                              <w:sz w:val="28"/>
                              <w:szCs w:val="24"/>
                            </w:rPr>
                          </w:pPr>
                          <w:r w:rsidRPr="00456FFD">
                            <w:rPr>
                              <w:sz w:val="24"/>
                            </w:rPr>
                            <w:t>Removal of hardware</w:t>
                          </w:r>
                        </w:p>
                        <w:p w14:paraId="5D0C68EA"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Original Problem returns</w:t>
                          </w:r>
                        </w:p>
                        <w:p w14:paraId="0DBB09EC"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Serious conditions</w:t>
                          </w:r>
                        </w:p>
                        <w:p w14:paraId="6F502625" w14:textId="77777777" w:rsidR="00520E5C" w:rsidRPr="00456FFD" w:rsidRDefault="00520E5C" w:rsidP="00520E5C">
                          <w:pPr>
                            <w:pStyle w:val="NoSpacing"/>
                            <w:numPr>
                              <w:ilvl w:val="0"/>
                              <w:numId w:val="4"/>
                            </w:numPr>
                            <w:jc w:val="both"/>
                            <w:rPr>
                              <w:color w:val="000000" w:themeColor="text1"/>
                              <w:sz w:val="28"/>
                              <w:szCs w:val="24"/>
                            </w:rPr>
                          </w:pPr>
                          <w:r w:rsidRPr="00456FFD">
                            <w:rPr>
                              <w:sz w:val="24"/>
                            </w:rPr>
                            <w:t>Clots and blood problems</w:t>
                          </w:r>
                        </w:p>
                        <w:p w14:paraId="3BC4E6AF" w14:textId="6F7968D2" w:rsidR="00520E5C" w:rsidRPr="00456FFD" w:rsidRDefault="00520E5C" w:rsidP="00520E5C">
                          <w:pPr>
                            <w:pStyle w:val="NoSpacing"/>
                            <w:numPr>
                              <w:ilvl w:val="0"/>
                              <w:numId w:val="4"/>
                            </w:numPr>
                            <w:jc w:val="both"/>
                            <w:rPr>
                              <w:color w:val="000000" w:themeColor="text1"/>
                              <w:sz w:val="28"/>
                              <w:szCs w:val="24"/>
                            </w:rPr>
                          </w:pPr>
                          <w:r w:rsidRPr="00456FFD">
                            <w:rPr>
                              <w:sz w:val="24"/>
                            </w:rPr>
                            <w:t>Medicine side effects</w:t>
                          </w:r>
                        </w:p>
                        <w:p w14:paraId="77082E16" w14:textId="77777777" w:rsidR="00AE369D" w:rsidRPr="00520E5C" w:rsidRDefault="00AE369D" w:rsidP="00AE369D">
                          <w:pPr>
                            <w:pStyle w:val="NoSpacing"/>
                            <w:numPr>
                              <w:ilvl w:val="0"/>
                              <w:numId w:val="4"/>
                            </w:numPr>
                            <w:jc w:val="both"/>
                            <w:rPr>
                              <w:color w:val="000000" w:themeColor="text1"/>
                              <w:sz w:val="24"/>
                              <w:szCs w:val="24"/>
                            </w:rPr>
                          </w:pPr>
                          <w:r w:rsidRPr="00520E5C">
                            <w:rPr>
                              <w:color w:val="000000" w:themeColor="text1"/>
                              <w:sz w:val="24"/>
                              <w:szCs w:val="24"/>
                            </w:rPr>
                            <w:t>Additional information and disclaimer</w:t>
                          </w:r>
                        </w:p>
                        <w:p w14:paraId="6A0E5BC6" w14:textId="77777777" w:rsidR="00AE369D" w:rsidRPr="00471190" w:rsidRDefault="00AE369D" w:rsidP="00AE369D">
                          <w:pPr>
                            <w:pStyle w:val="NoSpacing"/>
                            <w:jc w:val="both"/>
                            <w:rPr>
                              <w:color w:val="000000" w:themeColor="text1"/>
                            </w:rPr>
                          </w:pPr>
                        </w:p>
                        <w:p w14:paraId="43E3BB82" w14:textId="77777777" w:rsidR="00AE369D" w:rsidRDefault="00AE369D" w:rsidP="00AE369D">
                          <w:pPr>
                            <w:rPr>
                              <w:color w:val="595959" w:themeColor="text1" w:themeTint="A6"/>
                              <w:sz w:val="22"/>
                              <w:szCs w:val="24"/>
                            </w:rPr>
                          </w:pPr>
                        </w:p>
                        <w:p w14:paraId="129D3861" w14:textId="77777777" w:rsidR="00AE369D" w:rsidRDefault="00AE369D" w:rsidP="00AE369D">
                          <w:pPr>
                            <w:rPr>
                              <w:color w:val="595959" w:themeColor="text1" w:themeTint="A6"/>
                              <w:sz w:val="22"/>
                              <w:szCs w:val="24"/>
                            </w:rPr>
                          </w:pPr>
                        </w:p>
                        <w:p w14:paraId="3488A606" w14:textId="77777777" w:rsidR="00AE369D" w:rsidRDefault="00AE369D" w:rsidP="00AE369D">
                          <w:pPr>
                            <w:rPr>
                              <w:color w:val="595959" w:themeColor="text1" w:themeTint="A6"/>
                              <w:sz w:val="22"/>
                              <w:szCs w:val="24"/>
                            </w:rPr>
                          </w:pPr>
                        </w:p>
                        <w:p w14:paraId="79560446" w14:textId="77777777" w:rsidR="00AE369D" w:rsidRPr="00C77402" w:rsidRDefault="00AE369D" w:rsidP="00AE369D">
                          <w:pPr>
                            <w:rPr>
                              <w:color w:val="595959" w:themeColor="text1" w:themeTint="A6"/>
                              <w:sz w:val="22"/>
                              <w:szCs w:val="24"/>
                            </w:rPr>
                          </w:pPr>
                        </w:p>
                        <w:p w14:paraId="31B87A04" w14:textId="40B3CF5D" w:rsidR="00AE369D" w:rsidRDefault="00AE369D" w:rsidP="00AE369D">
                          <w:pPr>
                            <w:pStyle w:val="NoSpacing"/>
                            <w:jc w:val="center"/>
                            <w:rPr>
                              <w:color w:val="595959" w:themeColor="text1" w:themeTint="A6"/>
                              <w:sz w:val="24"/>
                              <w:szCs w:val="24"/>
                            </w:rPr>
                          </w:pPr>
                        </w:p>
                        <w:p w14:paraId="0D2DAF6B" w14:textId="77777777" w:rsidR="00AE369D" w:rsidRPr="00C4125E" w:rsidRDefault="00AE369D" w:rsidP="00AE369D">
                          <w:pPr>
                            <w:pStyle w:val="NoSpacing"/>
                            <w:jc w:val="center"/>
                            <w:rPr>
                              <w:color w:val="595959" w:themeColor="text1" w:themeTint="A6"/>
                              <w:sz w:val="24"/>
                              <w:szCs w:val="24"/>
                            </w:rPr>
                          </w:pPr>
                        </w:p>
                      </w:txbxContent>
                    </v:textbox>
                    <w10:wrap type="square" anchorx="page" anchory="page"/>
                  </v:shape>
                </w:pict>
              </mc:Fallback>
            </mc:AlternateContent>
          </w:r>
          <w:r w:rsidR="00A12D19">
            <w:rPr>
              <w:b/>
              <w:noProof/>
              <w:color w:val="2E74B5" w:themeColor="accent1" w:themeShade="BF"/>
              <w:sz w:val="26"/>
              <w:szCs w:val="26"/>
            </w:rPr>
            <w:drawing>
              <wp:anchor distT="0" distB="0" distL="114300" distR="114300" simplePos="0" relativeHeight="251665408" behindDoc="0" locked="0" layoutInCell="1" allowOverlap="1" wp14:anchorId="4CC607DD" wp14:editId="3BC6D0C6">
                <wp:simplePos x="0" y="0"/>
                <wp:positionH relativeFrom="column">
                  <wp:posOffset>389255</wp:posOffset>
                </wp:positionH>
                <wp:positionV relativeFrom="paragraph">
                  <wp:posOffset>6570980</wp:posOffset>
                </wp:positionV>
                <wp:extent cx="4887595" cy="1555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ultingFootP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7595" cy="1555115"/>
                        </a:xfrm>
                        <a:prstGeom prst="rect">
                          <a:avLst/>
                        </a:prstGeom>
                      </pic:spPr>
                    </pic:pic>
                  </a:graphicData>
                </a:graphic>
                <wp14:sizeRelH relativeFrom="page">
                  <wp14:pctWidth>0</wp14:pctWidth>
                </wp14:sizeRelH>
                <wp14:sizeRelV relativeFrom="page">
                  <wp14:pctHeight>0</wp14:pctHeight>
                </wp14:sizeRelV>
              </wp:anchor>
            </w:drawing>
          </w:r>
          <w:r w:rsidR="003317DF">
            <w:rPr>
              <w:b/>
              <w:color w:val="2E74B5" w:themeColor="accent1" w:themeShade="BF"/>
              <w:sz w:val="26"/>
              <w:szCs w:val="26"/>
            </w:rPr>
            <w:br w:type="page"/>
          </w:r>
        </w:p>
      </w:sdtContent>
    </w:sdt>
    <w:p w14:paraId="7981677A" w14:textId="12C5073D" w:rsidR="001B03DA" w:rsidRPr="00A47690" w:rsidRDefault="00A12D19" w:rsidP="00A12D19">
      <w:pPr>
        <w:pStyle w:val="Heading1"/>
        <w:rPr>
          <w:b/>
          <w:sz w:val="28"/>
        </w:rPr>
      </w:pPr>
      <w:r w:rsidRPr="00A47690">
        <w:rPr>
          <w:b/>
          <w:sz w:val="28"/>
        </w:rPr>
        <w:lastRenderedPageBreak/>
        <w:t>Introduction</w:t>
      </w:r>
    </w:p>
    <w:p w14:paraId="746BAB94" w14:textId="77777777" w:rsidR="001B03DA" w:rsidRDefault="001B03DA" w:rsidP="001B03DA"/>
    <w:p w14:paraId="2B13702D" w14:textId="561E03CD" w:rsidR="005A7E1A" w:rsidRDefault="005A7E1A" w:rsidP="00A12D19">
      <w:pPr>
        <w:ind w:right="-1"/>
        <w:outlineLvl w:val="0"/>
        <w:rPr>
          <w:rFonts w:asciiTheme="minorHAnsi" w:hAnsiTheme="minorHAnsi" w:cs="Arial"/>
        </w:rPr>
      </w:pPr>
      <w:r>
        <w:rPr>
          <w:rFonts w:asciiTheme="minorHAnsi" w:hAnsiTheme="minorHAnsi" w:cs="Arial"/>
        </w:rPr>
        <w:t>T</w:t>
      </w:r>
      <w:r w:rsidR="00A47690">
        <w:rPr>
          <w:rFonts w:asciiTheme="minorHAnsi" w:hAnsiTheme="minorHAnsi" w:cs="Arial"/>
        </w:rPr>
        <w:t xml:space="preserve">his guide </w:t>
      </w:r>
      <w:r>
        <w:rPr>
          <w:rFonts w:asciiTheme="minorHAnsi" w:hAnsiTheme="minorHAnsi" w:cs="Arial"/>
        </w:rPr>
        <w:t xml:space="preserve">to risks associated with foot surgery </w:t>
      </w:r>
      <w:r w:rsidR="00A47690">
        <w:rPr>
          <w:rFonts w:asciiTheme="minorHAnsi" w:hAnsiTheme="minorHAnsi" w:cs="Arial"/>
        </w:rPr>
        <w:t xml:space="preserve">is </w:t>
      </w:r>
      <w:r>
        <w:rPr>
          <w:rFonts w:asciiTheme="minorHAnsi" w:hAnsiTheme="minorHAnsi" w:cs="Arial"/>
        </w:rPr>
        <w:t xml:space="preserve">intended </w:t>
      </w:r>
      <w:r w:rsidR="00A47690">
        <w:rPr>
          <w:rFonts w:asciiTheme="minorHAnsi" w:hAnsiTheme="minorHAnsi" w:cs="Arial"/>
        </w:rPr>
        <w:t xml:space="preserve">to </w:t>
      </w:r>
      <w:r>
        <w:rPr>
          <w:rFonts w:asciiTheme="minorHAnsi" w:hAnsiTheme="minorHAnsi" w:cs="Arial"/>
        </w:rPr>
        <w:t>provide</w:t>
      </w:r>
      <w:r w:rsidR="00A47690">
        <w:rPr>
          <w:rFonts w:asciiTheme="minorHAnsi" w:hAnsiTheme="minorHAnsi" w:cs="Arial"/>
        </w:rPr>
        <w:t xml:space="preserve"> </w:t>
      </w:r>
      <w:r>
        <w:rPr>
          <w:rFonts w:asciiTheme="minorHAnsi" w:hAnsiTheme="minorHAnsi" w:cs="Arial"/>
        </w:rPr>
        <w:t>helpful</w:t>
      </w:r>
      <w:r w:rsidR="00A47690">
        <w:rPr>
          <w:rFonts w:asciiTheme="minorHAnsi" w:hAnsiTheme="minorHAnsi" w:cs="Arial"/>
        </w:rPr>
        <w:t xml:space="preserve"> information </w:t>
      </w:r>
      <w:r>
        <w:rPr>
          <w:rFonts w:asciiTheme="minorHAnsi" w:hAnsiTheme="minorHAnsi" w:cs="Arial"/>
        </w:rPr>
        <w:t>when considering surgery on your foot</w:t>
      </w:r>
      <w:r w:rsidR="00A47690">
        <w:rPr>
          <w:rFonts w:asciiTheme="minorHAnsi" w:hAnsiTheme="minorHAnsi" w:cs="Arial"/>
        </w:rPr>
        <w:t xml:space="preserve"> </w:t>
      </w:r>
      <w:r>
        <w:rPr>
          <w:rFonts w:asciiTheme="minorHAnsi" w:hAnsiTheme="minorHAnsi" w:cs="Arial"/>
        </w:rPr>
        <w:t xml:space="preserve">with </w:t>
      </w:r>
      <w:r w:rsidR="00A47690">
        <w:rPr>
          <w:rFonts w:asciiTheme="minorHAnsi" w:hAnsiTheme="minorHAnsi" w:cs="Arial"/>
        </w:rPr>
        <w:t xml:space="preserve">your specialist / consultant. </w:t>
      </w:r>
      <w:r w:rsidR="00A12D19" w:rsidRPr="00A12D19">
        <w:rPr>
          <w:rFonts w:asciiTheme="minorHAnsi" w:hAnsiTheme="minorHAnsi" w:cs="Arial"/>
        </w:rPr>
        <w:t xml:space="preserve">Consent means that you </w:t>
      </w:r>
      <w:r w:rsidR="00A47690">
        <w:rPr>
          <w:rFonts w:asciiTheme="minorHAnsi" w:hAnsiTheme="minorHAnsi" w:cs="Arial"/>
        </w:rPr>
        <w:t>have given</w:t>
      </w:r>
      <w:r w:rsidR="00A12D19" w:rsidRPr="00A12D19">
        <w:rPr>
          <w:rFonts w:asciiTheme="minorHAnsi" w:hAnsiTheme="minorHAnsi" w:cs="Arial"/>
        </w:rPr>
        <w:t xml:space="preserve"> permission </w:t>
      </w:r>
      <w:r w:rsidR="00A47690">
        <w:rPr>
          <w:rFonts w:asciiTheme="minorHAnsi" w:hAnsiTheme="minorHAnsi" w:cs="Arial"/>
        </w:rPr>
        <w:t xml:space="preserve">to </w:t>
      </w:r>
      <w:r w:rsidR="00A12D19" w:rsidRPr="00A12D19">
        <w:rPr>
          <w:rFonts w:asciiTheme="minorHAnsi" w:hAnsiTheme="minorHAnsi" w:cs="Arial"/>
        </w:rPr>
        <w:t xml:space="preserve">allow someone to do something to benefit your health. </w:t>
      </w:r>
      <w:r>
        <w:rPr>
          <w:rFonts w:asciiTheme="minorHAnsi" w:hAnsiTheme="minorHAnsi" w:cs="Arial"/>
        </w:rPr>
        <w:t>The form tends to cover common conditions and conditions which are likely to cause problems that you must be aware</w:t>
      </w:r>
      <w:r w:rsidR="00B34201">
        <w:rPr>
          <w:rFonts w:asciiTheme="minorHAnsi" w:hAnsiTheme="minorHAnsi" w:cs="Arial"/>
        </w:rPr>
        <w:t xml:space="preserve"> exist. </w:t>
      </w:r>
    </w:p>
    <w:p w14:paraId="5884AEEE" w14:textId="77777777" w:rsidR="00B34201" w:rsidRDefault="00B34201" w:rsidP="00A12D19">
      <w:pPr>
        <w:ind w:right="-1"/>
        <w:outlineLvl w:val="0"/>
        <w:rPr>
          <w:rFonts w:asciiTheme="minorHAnsi" w:hAnsiTheme="minorHAnsi" w:cs="Arial"/>
        </w:rPr>
      </w:pPr>
    </w:p>
    <w:p w14:paraId="1E349DDC" w14:textId="2DFB8891" w:rsidR="00A12D19" w:rsidRPr="00A12D19" w:rsidRDefault="00A12D19" w:rsidP="00A12D19">
      <w:pPr>
        <w:ind w:right="-1"/>
        <w:outlineLvl w:val="0"/>
        <w:rPr>
          <w:rFonts w:asciiTheme="minorHAnsi" w:hAnsiTheme="minorHAnsi" w:cs="Arial"/>
        </w:rPr>
      </w:pPr>
      <w:r w:rsidRPr="00A12D19">
        <w:rPr>
          <w:rFonts w:asciiTheme="minorHAnsi" w:hAnsiTheme="minorHAnsi" w:cs="Arial"/>
        </w:rPr>
        <w:t>Where there is an alternative this will also be discussed as far as it is reasonable to provide a different option. Not all options will provide the</w:t>
      </w:r>
      <w:r w:rsidR="00B34201">
        <w:rPr>
          <w:rFonts w:asciiTheme="minorHAnsi" w:hAnsiTheme="minorHAnsi" w:cs="Arial"/>
        </w:rPr>
        <w:t xml:space="preserve"> same level of success. A medical drug</w:t>
      </w:r>
      <w:r w:rsidRPr="00A12D19">
        <w:rPr>
          <w:rFonts w:asciiTheme="minorHAnsi" w:hAnsiTheme="minorHAnsi" w:cs="Arial"/>
        </w:rPr>
        <w:t xml:space="preserve"> might be better than surgery but </w:t>
      </w:r>
      <w:r w:rsidR="00A47690">
        <w:rPr>
          <w:rFonts w:asciiTheme="minorHAnsi" w:hAnsiTheme="minorHAnsi" w:cs="Arial"/>
        </w:rPr>
        <w:t xml:space="preserve">may </w:t>
      </w:r>
      <w:r w:rsidRPr="00A12D19">
        <w:rPr>
          <w:rFonts w:asciiTheme="minorHAnsi" w:hAnsiTheme="minorHAnsi" w:cs="Arial"/>
        </w:rPr>
        <w:t xml:space="preserve">have side effects. Surgery might be better than medicine (drugs) but </w:t>
      </w:r>
      <w:r w:rsidR="00A47690">
        <w:rPr>
          <w:rFonts w:asciiTheme="minorHAnsi" w:hAnsiTheme="minorHAnsi" w:cs="Arial"/>
        </w:rPr>
        <w:t xml:space="preserve">will </w:t>
      </w:r>
      <w:r w:rsidR="00B34201">
        <w:rPr>
          <w:rFonts w:asciiTheme="minorHAnsi" w:hAnsiTheme="minorHAnsi" w:cs="Arial"/>
        </w:rPr>
        <w:t>also have risks. To do nothing is an option but it is for you the patient to decide what you believe you can achieve with surgical intervention</w:t>
      </w:r>
      <w:r w:rsidRPr="00A12D19">
        <w:rPr>
          <w:rFonts w:asciiTheme="minorHAnsi" w:hAnsiTheme="minorHAnsi" w:cs="Arial"/>
        </w:rPr>
        <w:t xml:space="preserve">. </w:t>
      </w:r>
    </w:p>
    <w:p w14:paraId="5E8B45C1" w14:textId="77777777" w:rsidR="00B34201" w:rsidRDefault="00B34201" w:rsidP="00A12D19">
      <w:pPr>
        <w:ind w:right="-1"/>
        <w:outlineLvl w:val="0"/>
        <w:rPr>
          <w:rFonts w:asciiTheme="minorHAnsi" w:hAnsiTheme="minorHAnsi" w:cs="Arial"/>
        </w:rPr>
      </w:pPr>
    </w:p>
    <w:p w14:paraId="17B1B43A" w14:textId="6010736E" w:rsidR="00311239" w:rsidRDefault="00B34201" w:rsidP="00A12D19">
      <w:pPr>
        <w:ind w:right="-1"/>
        <w:outlineLvl w:val="0"/>
        <w:rPr>
          <w:rFonts w:asciiTheme="minorHAnsi" w:hAnsiTheme="minorHAnsi" w:cs="Arial"/>
        </w:rPr>
      </w:pPr>
      <w:r w:rsidRPr="00A12D19">
        <w:rPr>
          <w:rFonts w:asciiTheme="minorHAnsi" w:hAnsiTheme="minorHAnsi" w:cs="Arial"/>
          <w:b/>
        </w:rPr>
        <w:t xml:space="preserve">Fact sheet 40.2 </w:t>
      </w:r>
      <w:r w:rsidR="00A47690">
        <w:rPr>
          <w:rFonts w:asciiTheme="minorHAnsi" w:hAnsiTheme="minorHAnsi" w:cs="Arial"/>
        </w:rPr>
        <w:t>has been used</w:t>
      </w:r>
      <w:r w:rsidR="00A12D19" w:rsidRPr="00A12D19">
        <w:rPr>
          <w:rFonts w:asciiTheme="minorHAnsi" w:hAnsiTheme="minorHAnsi" w:cs="Arial"/>
        </w:rPr>
        <w:t xml:space="preserve"> for some 20 years</w:t>
      </w:r>
      <w:r>
        <w:rPr>
          <w:rFonts w:asciiTheme="minorHAnsi" w:hAnsiTheme="minorHAnsi" w:cs="Arial"/>
        </w:rPr>
        <w:t>,</w:t>
      </w:r>
      <w:r w:rsidR="00A12D19" w:rsidRPr="00A12D19">
        <w:rPr>
          <w:rFonts w:asciiTheme="minorHAnsi" w:hAnsiTheme="minorHAnsi" w:cs="Arial"/>
        </w:rPr>
        <w:t xml:space="preserve"> modified </w:t>
      </w:r>
      <w:r>
        <w:rPr>
          <w:rFonts w:asciiTheme="minorHAnsi" w:hAnsiTheme="minorHAnsi" w:cs="Arial"/>
        </w:rPr>
        <w:t xml:space="preserve">every few years to cover the most common areas associated with problems following surgery. </w:t>
      </w:r>
      <w:r w:rsidR="00A12D19" w:rsidRPr="00A12D19">
        <w:rPr>
          <w:rFonts w:asciiTheme="minorHAnsi" w:hAnsiTheme="minorHAnsi" w:cs="Arial"/>
        </w:rPr>
        <w:t>It is intended to be read in conjunction with your consent form</w:t>
      </w:r>
      <w:r>
        <w:rPr>
          <w:rFonts w:asciiTheme="minorHAnsi" w:hAnsiTheme="minorHAnsi" w:cs="Arial"/>
        </w:rPr>
        <w:t xml:space="preserve"> and any discussion about your proposed procedure</w:t>
      </w:r>
      <w:r w:rsidR="00A12D19" w:rsidRPr="00A12D19">
        <w:rPr>
          <w:rFonts w:asciiTheme="minorHAnsi" w:hAnsiTheme="minorHAnsi" w:cs="Arial"/>
        </w:rPr>
        <w:t>.</w:t>
      </w:r>
      <w:r w:rsidR="00311239">
        <w:rPr>
          <w:rFonts w:asciiTheme="minorHAnsi" w:hAnsiTheme="minorHAnsi" w:cs="Arial"/>
        </w:rPr>
        <w:t xml:space="preserve"> The sheet is a guide and does not replace discussion with your specialist / foot surgeon. It is general </w:t>
      </w:r>
      <w:r>
        <w:rPr>
          <w:rFonts w:asciiTheme="minorHAnsi" w:hAnsiTheme="minorHAnsi" w:cs="Arial"/>
        </w:rPr>
        <w:t>but</w:t>
      </w:r>
      <w:r w:rsidR="00311239">
        <w:rPr>
          <w:rFonts w:asciiTheme="minorHAnsi" w:hAnsiTheme="minorHAnsi" w:cs="Arial"/>
        </w:rPr>
        <w:t xml:space="preserve"> can be used as an overview, and aid discussion.</w:t>
      </w:r>
      <w:r w:rsidR="00814E64">
        <w:rPr>
          <w:rFonts w:asciiTheme="minorHAnsi" w:hAnsiTheme="minorHAnsi" w:cs="Arial"/>
        </w:rPr>
        <w:t xml:space="preserve"> </w:t>
      </w:r>
      <w:r w:rsidR="005A03E3">
        <w:rPr>
          <w:rFonts w:asciiTheme="minorHAnsi" w:hAnsiTheme="minorHAnsi" w:cs="Arial"/>
        </w:rPr>
        <w:t xml:space="preserve">All consultants </w:t>
      </w:r>
      <w:r>
        <w:rPr>
          <w:rFonts w:asciiTheme="minorHAnsi" w:hAnsiTheme="minorHAnsi" w:cs="Arial"/>
        </w:rPr>
        <w:t xml:space="preserve">and podiatrists </w:t>
      </w:r>
      <w:r w:rsidR="005A03E3">
        <w:rPr>
          <w:rFonts w:asciiTheme="minorHAnsi" w:hAnsiTheme="minorHAnsi" w:cs="Arial"/>
        </w:rPr>
        <w:t xml:space="preserve">are aware of </w:t>
      </w:r>
      <w:r>
        <w:rPr>
          <w:rFonts w:asciiTheme="minorHAnsi" w:hAnsiTheme="minorHAnsi" w:cs="Arial"/>
        </w:rPr>
        <w:t xml:space="preserve">recent </w:t>
      </w:r>
      <w:r w:rsidR="005A03E3">
        <w:rPr>
          <w:rFonts w:asciiTheme="minorHAnsi" w:hAnsiTheme="minorHAnsi" w:cs="Arial"/>
        </w:rPr>
        <w:t xml:space="preserve">requirements around the consent process. </w:t>
      </w:r>
    </w:p>
    <w:p w14:paraId="6492DEA6" w14:textId="7025E317" w:rsidR="00311239" w:rsidRPr="00B34201" w:rsidRDefault="00311239" w:rsidP="00B34201">
      <w:pPr>
        <w:pStyle w:val="Heading1"/>
        <w:rPr>
          <w:sz w:val="28"/>
        </w:rPr>
      </w:pPr>
      <w:r w:rsidRPr="00B34201">
        <w:rPr>
          <w:sz w:val="28"/>
        </w:rPr>
        <w:t>General considerations</w:t>
      </w:r>
      <w:r w:rsidR="00B34201" w:rsidRPr="00B34201">
        <w:rPr>
          <w:sz w:val="28"/>
        </w:rPr>
        <w:t xml:space="preserve"> for patients</w:t>
      </w:r>
    </w:p>
    <w:p w14:paraId="199ED159" w14:textId="77777777" w:rsidR="00311239" w:rsidRDefault="00311239" w:rsidP="00A12D19">
      <w:pPr>
        <w:ind w:right="-1"/>
        <w:outlineLvl w:val="0"/>
        <w:rPr>
          <w:rFonts w:asciiTheme="minorHAnsi" w:hAnsiTheme="minorHAnsi" w:cs="Arial"/>
        </w:rPr>
      </w:pPr>
    </w:p>
    <w:p w14:paraId="175BC15B" w14:textId="594196A0" w:rsidR="00311239" w:rsidRDefault="00A47690" w:rsidP="00A12D19">
      <w:pPr>
        <w:ind w:right="-1"/>
        <w:outlineLvl w:val="0"/>
        <w:rPr>
          <w:rFonts w:asciiTheme="minorHAnsi" w:hAnsiTheme="minorHAnsi" w:cs="Arial"/>
        </w:rPr>
      </w:pPr>
      <w:r>
        <w:rPr>
          <w:rFonts w:asciiTheme="minorHAnsi" w:hAnsiTheme="minorHAnsi" w:cs="Arial"/>
        </w:rPr>
        <w:t>Y</w:t>
      </w:r>
      <w:r w:rsidR="00311239">
        <w:rPr>
          <w:rFonts w:asciiTheme="minorHAnsi" w:hAnsiTheme="minorHAnsi" w:cs="Arial"/>
        </w:rPr>
        <w:t xml:space="preserve">ou should take responsibility and ask questions about anything to do with your treatment. Your specialist will discuss as much as you like and in as much detail as you feel comfortable with. He/she cannot make the </w:t>
      </w:r>
      <w:r w:rsidR="00B34201">
        <w:rPr>
          <w:rFonts w:asciiTheme="minorHAnsi" w:hAnsiTheme="minorHAnsi" w:cs="Arial"/>
        </w:rPr>
        <w:t xml:space="preserve">final </w:t>
      </w:r>
      <w:r w:rsidR="00311239">
        <w:rPr>
          <w:rFonts w:asciiTheme="minorHAnsi" w:hAnsiTheme="minorHAnsi" w:cs="Arial"/>
        </w:rPr>
        <w:t xml:space="preserve">decision for you. </w:t>
      </w:r>
    </w:p>
    <w:p w14:paraId="5599B365" w14:textId="77777777" w:rsidR="00311239" w:rsidRDefault="00311239" w:rsidP="00A12D19">
      <w:pPr>
        <w:ind w:right="-1"/>
        <w:outlineLvl w:val="0"/>
        <w:rPr>
          <w:rFonts w:asciiTheme="minorHAnsi" w:hAnsiTheme="minorHAnsi" w:cs="Arial"/>
        </w:rPr>
      </w:pPr>
    </w:p>
    <w:p w14:paraId="5959F520" w14:textId="6B61B145" w:rsidR="00311239" w:rsidRPr="00311239" w:rsidRDefault="00311239" w:rsidP="00311239">
      <w:pPr>
        <w:pStyle w:val="ListParagraph"/>
        <w:numPr>
          <w:ilvl w:val="0"/>
          <w:numId w:val="5"/>
        </w:numPr>
        <w:ind w:right="-1"/>
        <w:outlineLvl w:val="0"/>
        <w:rPr>
          <w:rFonts w:asciiTheme="minorHAnsi" w:hAnsiTheme="minorHAnsi" w:cs="Arial"/>
        </w:rPr>
      </w:pPr>
      <w:r w:rsidRPr="00311239">
        <w:rPr>
          <w:rFonts w:asciiTheme="minorHAnsi" w:hAnsiTheme="minorHAnsi" w:cs="Arial"/>
        </w:rPr>
        <w:t xml:space="preserve">Write your questions </w:t>
      </w:r>
      <w:r w:rsidR="00B34201">
        <w:rPr>
          <w:rFonts w:asciiTheme="minorHAnsi" w:hAnsiTheme="minorHAnsi" w:cs="Arial"/>
        </w:rPr>
        <w:t xml:space="preserve">down before you attend </w:t>
      </w:r>
    </w:p>
    <w:p w14:paraId="6B1DBCF1" w14:textId="1DDA9F53" w:rsidR="00311239" w:rsidRPr="00311239" w:rsidRDefault="00311239" w:rsidP="00311239">
      <w:pPr>
        <w:pStyle w:val="ListParagraph"/>
        <w:numPr>
          <w:ilvl w:val="0"/>
          <w:numId w:val="5"/>
        </w:numPr>
        <w:ind w:right="-1"/>
        <w:outlineLvl w:val="0"/>
        <w:rPr>
          <w:rFonts w:asciiTheme="minorHAnsi" w:hAnsiTheme="minorHAnsi" w:cs="Arial"/>
        </w:rPr>
      </w:pPr>
      <w:r w:rsidRPr="00311239">
        <w:rPr>
          <w:rFonts w:asciiTheme="minorHAnsi" w:hAnsiTheme="minorHAnsi" w:cs="Arial"/>
        </w:rPr>
        <w:t>Make sure you ask what anything means</w:t>
      </w:r>
      <w:r w:rsidR="00B34201">
        <w:rPr>
          <w:rFonts w:asciiTheme="minorHAnsi" w:hAnsiTheme="minorHAnsi" w:cs="Arial"/>
        </w:rPr>
        <w:t xml:space="preserve"> if unsure</w:t>
      </w:r>
    </w:p>
    <w:p w14:paraId="144F32A9" w14:textId="671F0559" w:rsidR="00311239" w:rsidRPr="00311239" w:rsidRDefault="00311239" w:rsidP="00311239">
      <w:pPr>
        <w:pStyle w:val="ListParagraph"/>
        <w:numPr>
          <w:ilvl w:val="0"/>
          <w:numId w:val="5"/>
        </w:numPr>
        <w:ind w:right="-1"/>
        <w:outlineLvl w:val="0"/>
        <w:rPr>
          <w:rFonts w:asciiTheme="minorHAnsi" w:hAnsiTheme="minorHAnsi" w:cs="Arial"/>
        </w:rPr>
      </w:pPr>
      <w:r w:rsidRPr="00311239">
        <w:rPr>
          <w:rFonts w:asciiTheme="minorHAnsi" w:hAnsiTheme="minorHAnsi" w:cs="Arial"/>
        </w:rPr>
        <w:t>Ask if this is the preferred treatment</w:t>
      </w:r>
      <w:r w:rsidR="00B34201">
        <w:rPr>
          <w:rFonts w:asciiTheme="minorHAnsi" w:hAnsiTheme="minorHAnsi" w:cs="Arial"/>
        </w:rPr>
        <w:t xml:space="preserve"> or are there alternatives</w:t>
      </w:r>
    </w:p>
    <w:p w14:paraId="54EF2D33" w14:textId="356198F1" w:rsidR="00311239" w:rsidRDefault="00B34201" w:rsidP="00311239">
      <w:pPr>
        <w:pStyle w:val="ListParagraph"/>
        <w:numPr>
          <w:ilvl w:val="0"/>
          <w:numId w:val="5"/>
        </w:numPr>
        <w:ind w:right="-1"/>
        <w:outlineLvl w:val="0"/>
        <w:rPr>
          <w:rFonts w:asciiTheme="minorHAnsi" w:hAnsiTheme="minorHAnsi" w:cs="Arial"/>
        </w:rPr>
      </w:pPr>
      <w:r>
        <w:rPr>
          <w:rFonts w:asciiTheme="minorHAnsi" w:hAnsiTheme="minorHAnsi" w:cs="Arial"/>
        </w:rPr>
        <w:t>If it is experimental. Is it</w:t>
      </w:r>
      <w:r w:rsidR="00311239" w:rsidRPr="00311239">
        <w:rPr>
          <w:rFonts w:asciiTheme="minorHAnsi" w:hAnsiTheme="minorHAnsi" w:cs="Arial"/>
        </w:rPr>
        <w:t xml:space="preserve"> new or </w:t>
      </w:r>
      <w:r>
        <w:rPr>
          <w:rFonts w:asciiTheme="minorHAnsi" w:hAnsiTheme="minorHAnsi" w:cs="Arial"/>
        </w:rPr>
        <w:t>has not</w:t>
      </w:r>
      <w:r w:rsidR="00311239" w:rsidRPr="00311239">
        <w:rPr>
          <w:rFonts w:asciiTheme="minorHAnsi" w:hAnsiTheme="minorHAnsi" w:cs="Arial"/>
        </w:rPr>
        <w:t xml:space="preserve"> been done many </w:t>
      </w:r>
      <w:r w:rsidRPr="00311239">
        <w:rPr>
          <w:rFonts w:asciiTheme="minorHAnsi" w:hAnsiTheme="minorHAnsi" w:cs="Arial"/>
        </w:rPr>
        <w:t>time</w:t>
      </w:r>
      <w:r>
        <w:rPr>
          <w:rFonts w:asciiTheme="minorHAnsi" w:hAnsiTheme="minorHAnsi" w:cs="Arial"/>
        </w:rPr>
        <w:t>s? Y</w:t>
      </w:r>
      <w:r w:rsidR="00311239" w:rsidRPr="00311239">
        <w:rPr>
          <w:rFonts w:asciiTheme="minorHAnsi" w:hAnsiTheme="minorHAnsi" w:cs="Arial"/>
        </w:rPr>
        <w:t>ou should know this</w:t>
      </w:r>
    </w:p>
    <w:p w14:paraId="45FFEF7B" w14:textId="28493E1B" w:rsidR="00311239" w:rsidRDefault="00311239" w:rsidP="00311239">
      <w:pPr>
        <w:pStyle w:val="ListParagraph"/>
        <w:numPr>
          <w:ilvl w:val="0"/>
          <w:numId w:val="5"/>
        </w:numPr>
        <w:ind w:right="-1"/>
        <w:outlineLvl w:val="0"/>
        <w:rPr>
          <w:rFonts w:asciiTheme="minorHAnsi" w:hAnsiTheme="minorHAnsi" w:cs="Arial"/>
        </w:rPr>
      </w:pPr>
      <w:r>
        <w:rPr>
          <w:rFonts w:asciiTheme="minorHAnsi" w:hAnsiTheme="minorHAnsi" w:cs="Arial"/>
        </w:rPr>
        <w:t>Ask for written information if this is available, or ask where you might acquire material to review at home</w:t>
      </w:r>
      <w:r w:rsidR="00B34201">
        <w:rPr>
          <w:rFonts w:asciiTheme="minorHAnsi" w:hAnsiTheme="minorHAnsi" w:cs="Arial"/>
        </w:rPr>
        <w:t xml:space="preserve"> or from a website</w:t>
      </w:r>
    </w:p>
    <w:p w14:paraId="53350521" w14:textId="1CE0491C" w:rsidR="00311239" w:rsidRPr="00311239" w:rsidRDefault="00311239" w:rsidP="00311239">
      <w:pPr>
        <w:pStyle w:val="ListParagraph"/>
        <w:numPr>
          <w:ilvl w:val="0"/>
          <w:numId w:val="5"/>
        </w:numPr>
        <w:ind w:right="-1"/>
        <w:outlineLvl w:val="0"/>
        <w:rPr>
          <w:rFonts w:asciiTheme="minorHAnsi" w:hAnsiTheme="minorHAnsi" w:cs="Arial"/>
        </w:rPr>
      </w:pPr>
      <w:r>
        <w:rPr>
          <w:rFonts w:asciiTheme="minorHAnsi" w:hAnsiTheme="minorHAnsi" w:cs="Arial"/>
        </w:rPr>
        <w:t xml:space="preserve">Never make a snap decision unless there is little obvious choice </w:t>
      </w:r>
      <w:r w:rsidR="00B34201">
        <w:rPr>
          <w:rFonts w:asciiTheme="minorHAnsi" w:hAnsiTheme="minorHAnsi" w:cs="Arial"/>
        </w:rPr>
        <w:t>but elective surgery is not urgent so never be pressurised.</w:t>
      </w:r>
    </w:p>
    <w:p w14:paraId="2BB3724C" w14:textId="77777777" w:rsidR="00A12D19" w:rsidRPr="00A12D19" w:rsidRDefault="00A12D19" w:rsidP="00A12D19">
      <w:pPr>
        <w:ind w:right="-1"/>
        <w:outlineLvl w:val="0"/>
        <w:rPr>
          <w:rFonts w:asciiTheme="minorHAnsi" w:hAnsiTheme="minorHAnsi" w:cs="Arial"/>
          <w:b/>
        </w:rPr>
      </w:pPr>
    </w:p>
    <w:p w14:paraId="76262004" w14:textId="7AA35AC1" w:rsidR="00A12D19" w:rsidRPr="005A03E3" w:rsidRDefault="00A12D19" w:rsidP="00A12D19">
      <w:pPr>
        <w:ind w:right="-1"/>
        <w:rPr>
          <w:rFonts w:asciiTheme="minorHAnsi" w:hAnsiTheme="minorHAnsi" w:cs="Arial"/>
        </w:rPr>
      </w:pPr>
      <w:r w:rsidRPr="00A12D19">
        <w:rPr>
          <w:rFonts w:asciiTheme="minorHAnsi" w:hAnsiTheme="minorHAnsi" w:cs="Arial"/>
        </w:rPr>
        <w:t xml:space="preserve">The last thing anyone wishes for is to have a problem following surgery. Most problems are not serious and can be sorted out, but even a small problem can set you back several weeks. A </w:t>
      </w:r>
      <w:r w:rsidRPr="00A47690">
        <w:rPr>
          <w:rFonts w:asciiTheme="minorHAnsi" w:hAnsiTheme="minorHAnsi" w:cs="Arial"/>
          <w:b/>
          <w:i/>
        </w:rPr>
        <w:t>non-compliant patient</w:t>
      </w:r>
      <w:r w:rsidRPr="00A12D19">
        <w:rPr>
          <w:rFonts w:asciiTheme="minorHAnsi" w:hAnsiTheme="minorHAnsi" w:cs="Arial"/>
        </w:rPr>
        <w:t xml:space="preserve"> means someone who fails to follow instructions and tries to short cut recovery.  </w:t>
      </w:r>
      <w:r w:rsidR="00B34201">
        <w:rPr>
          <w:rFonts w:asciiTheme="minorHAnsi" w:hAnsiTheme="minorHAnsi" w:cs="Arial"/>
        </w:rPr>
        <w:t>This can lead to more frequent</w:t>
      </w:r>
      <w:r w:rsidRPr="00A12D19">
        <w:rPr>
          <w:rFonts w:asciiTheme="minorHAnsi" w:hAnsiTheme="minorHAnsi" w:cs="Arial"/>
        </w:rPr>
        <w:t xml:space="preserve"> post-operative problems. If you are self employed and cannot afford time off, or you try to rush back to work then you will </w:t>
      </w:r>
      <w:r w:rsidR="00814E64">
        <w:rPr>
          <w:rFonts w:asciiTheme="minorHAnsi" w:hAnsiTheme="minorHAnsi" w:cs="Arial"/>
        </w:rPr>
        <w:t>be disappointed</w:t>
      </w:r>
      <w:r w:rsidRPr="00A12D19">
        <w:rPr>
          <w:rFonts w:asciiTheme="minorHAnsi" w:hAnsiTheme="minorHAnsi" w:cs="Arial"/>
        </w:rPr>
        <w:t xml:space="preserve">. If this </w:t>
      </w:r>
      <w:r w:rsidR="00814E64">
        <w:rPr>
          <w:rFonts w:asciiTheme="minorHAnsi" w:hAnsiTheme="minorHAnsi" w:cs="Arial"/>
        </w:rPr>
        <w:t>is you</w:t>
      </w:r>
      <w:r w:rsidR="00311239" w:rsidRPr="00A12D19">
        <w:rPr>
          <w:rFonts w:asciiTheme="minorHAnsi" w:hAnsiTheme="minorHAnsi" w:cs="Arial"/>
        </w:rPr>
        <w:t>,</w:t>
      </w:r>
      <w:r w:rsidRPr="00A12D19">
        <w:rPr>
          <w:rFonts w:asciiTheme="minorHAnsi" w:hAnsiTheme="minorHAnsi" w:cs="Arial"/>
        </w:rPr>
        <w:t xml:space="preserve"> then </w:t>
      </w:r>
      <w:r w:rsidRPr="00814E64">
        <w:rPr>
          <w:rFonts w:asciiTheme="minorHAnsi" w:hAnsiTheme="minorHAnsi" w:cs="Arial"/>
          <w:b/>
          <w:u w:val="single"/>
        </w:rPr>
        <w:t>don’t have surgery done!</w:t>
      </w:r>
      <w:r w:rsidR="005A03E3">
        <w:rPr>
          <w:rFonts w:asciiTheme="minorHAnsi" w:hAnsiTheme="minorHAnsi" w:cs="Arial"/>
        </w:rPr>
        <w:t xml:space="preserve"> Don’t forget having nothing done is still </w:t>
      </w:r>
      <w:r w:rsidR="00814E64">
        <w:rPr>
          <w:rFonts w:asciiTheme="minorHAnsi" w:hAnsiTheme="minorHAnsi" w:cs="Arial"/>
        </w:rPr>
        <w:t>an option</w:t>
      </w:r>
      <w:r w:rsidR="005A03E3">
        <w:rPr>
          <w:rFonts w:asciiTheme="minorHAnsi" w:hAnsiTheme="minorHAnsi" w:cs="Arial"/>
        </w:rPr>
        <w:t>.</w:t>
      </w:r>
    </w:p>
    <w:p w14:paraId="2FA724E7" w14:textId="77777777" w:rsidR="00A12D19" w:rsidRPr="00A12D19" w:rsidRDefault="00A12D19" w:rsidP="00A12D19">
      <w:pPr>
        <w:ind w:right="-1"/>
        <w:rPr>
          <w:rFonts w:asciiTheme="minorHAnsi" w:hAnsiTheme="minorHAnsi" w:cs="Arial"/>
        </w:rPr>
      </w:pPr>
    </w:p>
    <w:p w14:paraId="5A803BF2" w14:textId="77777777" w:rsidR="00311239" w:rsidRDefault="00311239" w:rsidP="00A12D19">
      <w:pPr>
        <w:ind w:right="-1"/>
        <w:rPr>
          <w:rFonts w:asciiTheme="minorHAnsi" w:hAnsiTheme="minorHAnsi" w:cs="Arial"/>
        </w:rPr>
      </w:pPr>
    </w:p>
    <w:p w14:paraId="0488A170" w14:textId="77777777" w:rsidR="00311239" w:rsidRDefault="00311239" w:rsidP="00A12D19">
      <w:pPr>
        <w:ind w:right="-1"/>
        <w:rPr>
          <w:rFonts w:asciiTheme="minorHAnsi" w:hAnsiTheme="minorHAnsi" w:cs="Arial"/>
        </w:rPr>
      </w:pPr>
    </w:p>
    <w:p w14:paraId="08A5F618" w14:textId="678BC515" w:rsidR="00311239" w:rsidRPr="00A47690" w:rsidRDefault="00A47690" w:rsidP="00A47690">
      <w:pPr>
        <w:pStyle w:val="Heading2"/>
        <w:rPr>
          <w:sz w:val="28"/>
        </w:rPr>
      </w:pPr>
      <w:r w:rsidRPr="00A47690">
        <w:rPr>
          <w:sz w:val="28"/>
        </w:rPr>
        <w:t>Risks will obviously worry patients</w:t>
      </w:r>
    </w:p>
    <w:p w14:paraId="61DEB73B" w14:textId="77777777" w:rsidR="00311239" w:rsidRDefault="00311239" w:rsidP="00A12D19">
      <w:pPr>
        <w:ind w:right="-1"/>
        <w:rPr>
          <w:rFonts w:asciiTheme="minorHAnsi" w:hAnsiTheme="minorHAnsi" w:cs="Arial"/>
        </w:rPr>
      </w:pPr>
    </w:p>
    <w:p w14:paraId="324D8046" w14:textId="2B33BD67" w:rsidR="00520E5C" w:rsidRDefault="00520E5C" w:rsidP="00520E5C">
      <w:pPr>
        <w:ind w:right="-1"/>
        <w:rPr>
          <w:rFonts w:asciiTheme="minorHAnsi" w:hAnsiTheme="minorHAnsi" w:cs="Arial"/>
        </w:rPr>
      </w:pPr>
      <w:r w:rsidRPr="00A12D19">
        <w:rPr>
          <w:rFonts w:asciiTheme="minorHAnsi" w:hAnsiTheme="minorHAnsi" w:cs="Arial"/>
        </w:rPr>
        <w:t>W</w:t>
      </w:r>
      <w:r w:rsidR="00F569B7">
        <w:rPr>
          <w:rFonts w:asciiTheme="minorHAnsi" w:hAnsiTheme="minorHAnsi" w:cs="Arial"/>
        </w:rPr>
        <w:t>hile w</w:t>
      </w:r>
      <w:r w:rsidRPr="00A12D19">
        <w:rPr>
          <w:rFonts w:asciiTheme="minorHAnsi" w:hAnsiTheme="minorHAnsi" w:cs="Arial"/>
        </w:rPr>
        <w:t>e don’t intend to scare people</w:t>
      </w:r>
      <w:r w:rsidR="00814E64">
        <w:rPr>
          <w:rFonts w:asciiTheme="minorHAnsi" w:hAnsiTheme="minorHAnsi" w:cs="Arial"/>
        </w:rPr>
        <w:t>,</w:t>
      </w:r>
      <w:r w:rsidR="00F569B7">
        <w:rPr>
          <w:rFonts w:asciiTheme="minorHAnsi" w:hAnsiTheme="minorHAnsi" w:cs="Arial"/>
        </w:rPr>
        <w:t xml:space="preserve"> i</w:t>
      </w:r>
      <w:r w:rsidRPr="00A12D19">
        <w:rPr>
          <w:rFonts w:asciiTheme="minorHAnsi" w:hAnsiTheme="minorHAnsi" w:cs="Arial"/>
        </w:rPr>
        <w:t xml:space="preserve">f something does not go to plan then </w:t>
      </w:r>
      <w:r>
        <w:rPr>
          <w:rFonts w:asciiTheme="minorHAnsi" w:hAnsiTheme="minorHAnsi" w:cs="Arial"/>
        </w:rPr>
        <w:t>we always</w:t>
      </w:r>
      <w:r w:rsidRPr="00A12D19">
        <w:rPr>
          <w:rFonts w:asciiTheme="minorHAnsi" w:hAnsiTheme="minorHAnsi" w:cs="Arial"/>
        </w:rPr>
        <w:t xml:space="preserve"> </w:t>
      </w:r>
      <w:r w:rsidR="00F569B7">
        <w:rPr>
          <w:rFonts w:asciiTheme="minorHAnsi" w:hAnsiTheme="minorHAnsi" w:cs="Arial"/>
        </w:rPr>
        <w:t>want</w:t>
      </w:r>
      <w:r>
        <w:rPr>
          <w:rFonts w:asciiTheme="minorHAnsi" w:hAnsiTheme="minorHAnsi" w:cs="Arial"/>
        </w:rPr>
        <w:t xml:space="preserve"> to make matters better. I</w:t>
      </w:r>
      <w:r w:rsidRPr="00A12D19">
        <w:rPr>
          <w:rFonts w:asciiTheme="minorHAnsi" w:hAnsiTheme="minorHAnsi" w:cs="Arial"/>
        </w:rPr>
        <w:t xml:space="preserve">f you have questions </w:t>
      </w:r>
      <w:r>
        <w:rPr>
          <w:rFonts w:asciiTheme="minorHAnsi" w:hAnsiTheme="minorHAnsi" w:cs="Arial"/>
        </w:rPr>
        <w:t>always</w:t>
      </w:r>
      <w:r w:rsidRPr="00A12D19">
        <w:rPr>
          <w:rFonts w:asciiTheme="minorHAnsi" w:hAnsiTheme="minorHAnsi" w:cs="Arial"/>
        </w:rPr>
        <w:t xml:space="preserve"> ask</w:t>
      </w:r>
      <w:r>
        <w:rPr>
          <w:rFonts w:asciiTheme="minorHAnsi" w:hAnsiTheme="minorHAnsi" w:cs="Arial"/>
        </w:rPr>
        <w:t xml:space="preserve"> </w:t>
      </w:r>
      <w:r w:rsidR="00F569B7">
        <w:rPr>
          <w:rFonts w:asciiTheme="minorHAnsi" w:hAnsiTheme="minorHAnsi" w:cs="Arial"/>
        </w:rPr>
        <w:t>the professional</w:t>
      </w:r>
      <w:r w:rsidRPr="00A12D19">
        <w:rPr>
          <w:rFonts w:asciiTheme="minorHAnsi" w:hAnsiTheme="minorHAnsi" w:cs="Arial"/>
        </w:rPr>
        <w:t xml:space="preserve">– do not ask friends or compare notes </w:t>
      </w:r>
      <w:r w:rsidR="00814E64">
        <w:rPr>
          <w:rFonts w:asciiTheme="minorHAnsi" w:hAnsiTheme="minorHAnsi" w:cs="Arial"/>
        </w:rPr>
        <w:t>let us know your</w:t>
      </w:r>
      <w:r w:rsidR="00F569B7">
        <w:rPr>
          <w:rFonts w:asciiTheme="minorHAnsi" w:hAnsiTheme="minorHAnsi" w:cs="Arial"/>
        </w:rPr>
        <w:t xml:space="preserve"> concern early</w:t>
      </w:r>
      <w:r w:rsidR="00814E64">
        <w:rPr>
          <w:rFonts w:asciiTheme="minorHAnsi" w:hAnsiTheme="minorHAnsi" w:cs="Arial"/>
        </w:rPr>
        <w:t xml:space="preserve"> (‘phone, e-mail or attend clinic directly)</w:t>
      </w:r>
      <w:r w:rsidR="00F569B7">
        <w:rPr>
          <w:rFonts w:asciiTheme="minorHAnsi" w:hAnsiTheme="minorHAnsi" w:cs="Arial"/>
        </w:rPr>
        <w:t>. Most specialists would prefer to contact you personally for reassurance</w:t>
      </w:r>
      <w:r w:rsidR="00814E64">
        <w:rPr>
          <w:rFonts w:asciiTheme="minorHAnsi" w:hAnsiTheme="minorHAnsi" w:cs="Arial"/>
        </w:rPr>
        <w:t xml:space="preserve"> and fit you in so don’t wait for that routine appointment</w:t>
      </w:r>
      <w:r w:rsidR="00F569B7">
        <w:rPr>
          <w:rFonts w:asciiTheme="minorHAnsi" w:hAnsiTheme="minorHAnsi" w:cs="Arial"/>
        </w:rPr>
        <w:t xml:space="preserve">. </w:t>
      </w:r>
    </w:p>
    <w:p w14:paraId="20C0F923" w14:textId="77777777" w:rsidR="00520E5C" w:rsidRDefault="00520E5C" w:rsidP="00B03341">
      <w:pPr>
        <w:pStyle w:val="Heading3"/>
        <w:rPr>
          <w:b/>
        </w:rPr>
      </w:pPr>
    </w:p>
    <w:p w14:paraId="7FA69B0B" w14:textId="7CE73BA9" w:rsidR="00B03341" w:rsidRPr="00F569B7" w:rsidRDefault="00B03341" w:rsidP="00F569B7">
      <w:pPr>
        <w:pStyle w:val="Heading3"/>
        <w:rPr>
          <w:b/>
        </w:rPr>
      </w:pPr>
      <w:r w:rsidRPr="00510C46">
        <w:rPr>
          <w:b/>
        </w:rPr>
        <w:t>Swelling and slow return to shoes</w:t>
      </w:r>
    </w:p>
    <w:p w14:paraId="3596EB6C" w14:textId="551FA466" w:rsidR="00B03341" w:rsidRPr="00A12D19" w:rsidRDefault="00B03341" w:rsidP="00B03341">
      <w:pPr>
        <w:ind w:right="-1"/>
        <w:rPr>
          <w:rFonts w:asciiTheme="minorHAnsi" w:hAnsiTheme="minorHAnsi" w:cs="Arial"/>
        </w:rPr>
      </w:pPr>
      <w:r w:rsidRPr="00A12D19">
        <w:rPr>
          <w:rFonts w:asciiTheme="minorHAnsi" w:hAnsiTheme="minorHAnsi" w:cs="Arial"/>
        </w:rPr>
        <w:t>Swelling affects shoe fit and can last as long as 12 months. Midfoot surgeries and hind foot surgeries take a minimum of 9 months</w:t>
      </w:r>
      <w:r w:rsidR="00814E64">
        <w:rPr>
          <w:rFonts w:asciiTheme="minorHAnsi" w:hAnsiTheme="minorHAnsi" w:cs="Arial"/>
        </w:rPr>
        <w:t>, which means they can take longer to settle</w:t>
      </w:r>
      <w:r w:rsidRPr="00A12D19">
        <w:rPr>
          <w:rFonts w:asciiTheme="minorHAnsi" w:hAnsiTheme="minorHAnsi" w:cs="Arial"/>
        </w:rPr>
        <w:t>. Bunion surgeries can take 4</w:t>
      </w:r>
      <w:r w:rsidR="00814E64">
        <w:rPr>
          <w:rFonts w:asciiTheme="minorHAnsi" w:hAnsiTheme="minorHAnsi" w:cs="Arial"/>
        </w:rPr>
        <w:t xml:space="preserve">-12 </w:t>
      </w:r>
      <w:r w:rsidRPr="00A12D19">
        <w:rPr>
          <w:rFonts w:asciiTheme="minorHAnsi" w:hAnsiTheme="minorHAnsi" w:cs="Arial"/>
        </w:rPr>
        <w:t>months</w:t>
      </w:r>
      <w:r w:rsidR="00814E64">
        <w:rPr>
          <w:rFonts w:asciiTheme="minorHAnsi" w:hAnsiTheme="minorHAnsi" w:cs="Arial"/>
        </w:rPr>
        <w:t xml:space="preserve"> before the foot reduced swelling</w:t>
      </w:r>
      <w:r w:rsidRPr="00A12D19">
        <w:rPr>
          <w:rFonts w:asciiTheme="minorHAnsi" w:hAnsiTheme="minorHAnsi" w:cs="Arial"/>
        </w:rPr>
        <w:t xml:space="preserve">. You </w:t>
      </w:r>
      <w:r w:rsidR="00814E64">
        <w:rPr>
          <w:rFonts w:asciiTheme="minorHAnsi" w:hAnsiTheme="minorHAnsi" w:cs="Arial"/>
        </w:rPr>
        <w:t xml:space="preserve">will </w:t>
      </w:r>
      <w:r w:rsidRPr="00A12D19">
        <w:rPr>
          <w:rFonts w:asciiTheme="minorHAnsi" w:hAnsiTheme="minorHAnsi" w:cs="Arial"/>
        </w:rPr>
        <w:t xml:space="preserve">need a proper fitting shoe. Get a new pair with a strap or lace up so it has some give. </w:t>
      </w:r>
      <w:r>
        <w:rPr>
          <w:rFonts w:asciiTheme="minorHAnsi" w:hAnsiTheme="minorHAnsi" w:cs="Arial"/>
        </w:rPr>
        <w:t>S</w:t>
      </w:r>
      <w:r w:rsidRPr="00A12D19">
        <w:rPr>
          <w:rFonts w:asciiTheme="minorHAnsi" w:hAnsiTheme="minorHAnsi" w:cs="Arial"/>
        </w:rPr>
        <w:t xml:space="preserve">urgery </w:t>
      </w:r>
      <w:r>
        <w:rPr>
          <w:rFonts w:asciiTheme="minorHAnsi" w:hAnsiTheme="minorHAnsi" w:cs="Arial"/>
        </w:rPr>
        <w:t xml:space="preserve">is not </w:t>
      </w:r>
      <w:r w:rsidRPr="00A12D19">
        <w:rPr>
          <w:rFonts w:asciiTheme="minorHAnsi" w:hAnsiTheme="minorHAnsi" w:cs="Arial"/>
        </w:rPr>
        <w:t>intended</w:t>
      </w:r>
      <w:r>
        <w:rPr>
          <w:rFonts w:asciiTheme="minorHAnsi" w:hAnsiTheme="minorHAnsi" w:cs="Arial"/>
        </w:rPr>
        <w:t xml:space="preserve"> to </w:t>
      </w:r>
      <w:r w:rsidRPr="00A12D19">
        <w:rPr>
          <w:rFonts w:asciiTheme="minorHAnsi" w:hAnsiTheme="minorHAnsi" w:cs="Arial"/>
        </w:rPr>
        <w:t>allow you to fit your old shoes on. If the foot is corrected than you need new shoes once all the swelling is down. Trainers do well until that time.</w:t>
      </w:r>
    </w:p>
    <w:p w14:paraId="79D2582F" w14:textId="77777777" w:rsidR="00B03341" w:rsidRPr="00A12D19" w:rsidRDefault="00B03341" w:rsidP="00B03341">
      <w:pPr>
        <w:ind w:right="-1"/>
        <w:rPr>
          <w:rFonts w:asciiTheme="minorHAnsi" w:hAnsiTheme="minorHAnsi" w:cs="Arial"/>
        </w:rPr>
      </w:pPr>
    </w:p>
    <w:p w14:paraId="1C4EAE29" w14:textId="4DE8C824" w:rsidR="00F569B7" w:rsidRPr="00F569B7" w:rsidRDefault="00F569B7" w:rsidP="00F569B7">
      <w:pPr>
        <w:pStyle w:val="Heading3"/>
        <w:rPr>
          <w:b/>
        </w:rPr>
      </w:pPr>
      <w:r>
        <w:rPr>
          <w:b/>
        </w:rPr>
        <w:t>Stiff joints</w:t>
      </w:r>
    </w:p>
    <w:p w14:paraId="609634CB" w14:textId="36C82DC3" w:rsidR="00F569B7" w:rsidRPr="00F569B7" w:rsidRDefault="00814E64" w:rsidP="00F569B7">
      <w:pPr>
        <w:rPr>
          <w:rFonts w:asciiTheme="minorHAnsi" w:hAnsiTheme="minorHAnsi"/>
        </w:rPr>
      </w:pPr>
      <w:r>
        <w:rPr>
          <w:rFonts w:asciiTheme="minorHAnsi" w:hAnsiTheme="minorHAnsi"/>
        </w:rPr>
        <w:t>A</w:t>
      </w:r>
      <w:r w:rsidR="00F569B7" w:rsidRPr="00F569B7">
        <w:rPr>
          <w:rFonts w:asciiTheme="minorHAnsi" w:hAnsiTheme="minorHAnsi"/>
        </w:rPr>
        <w:t xml:space="preserve">ny </w:t>
      </w:r>
      <w:r>
        <w:rPr>
          <w:rFonts w:asciiTheme="minorHAnsi" w:hAnsiTheme="minorHAnsi"/>
        </w:rPr>
        <w:t xml:space="preserve">operated </w:t>
      </w:r>
      <w:r w:rsidR="00F569B7" w:rsidRPr="00F569B7">
        <w:rPr>
          <w:rFonts w:asciiTheme="minorHAnsi" w:hAnsiTheme="minorHAnsi"/>
        </w:rPr>
        <w:t xml:space="preserve">joint will need </w:t>
      </w:r>
      <w:r>
        <w:rPr>
          <w:rFonts w:asciiTheme="minorHAnsi" w:hAnsiTheme="minorHAnsi"/>
        </w:rPr>
        <w:t xml:space="preserve">time </w:t>
      </w:r>
      <w:r w:rsidR="00F569B7" w:rsidRPr="00F569B7">
        <w:rPr>
          <w:rFonts w:asciiTheme="minorHAnsi" w:hAnsiTheme="minorHAnsi"/>
        </w:rPr>
        <w:t>to settle and this is not a quick fix. Everyone takes different periods of time to heal and subject to existing</w:t>
      </w:r>
      <w:r w:rsidR="00F569B7" w:rsidRPr="003F1A0E">
        <w:rPr>
          <w:rFonts w:asciiTheme="minorHAnsi" w:hAnsiTheme="minorHAnsi"/>
        </w:rPr>
        <w:t xml:space="preserve"> dam</w:t>
      </w:r>
      <w:r w:rsidR="00F569B7" w:rsidRPr="003F1A0E">
        <w:rPr>
          <w:rFonts w:asciiTheme="minorHAnsi" w:hAnsiTheme="minorHAnsi"/>
        </w:rPr>
        <w:t>a</w:t>
      </w:r>
      <w:r w:rsidR="00F569B7" w:rsidRPr="003F1A0E">
        <w:rPr>
          <w:rFonts w:asciiTheme="minorHAnsi" w:hAnsiTheme="minorHAnsi"/>
        </w:rPr>
        <w:t>ge</w:t>
      </w:r>
      <w:r>
        <w:rPr>
          <w:rFonts w:asciiTheme="minorHAnsi" w:hAnsiTheme="minorHAnsi"/>
        </w:rPr>
        <w:t>,</w:t>
      </w:r>
      <w:r w:rsidR="00F569B7" w:rsidRPr="00F569B7">
        <w:rPr>
          <w:rFonts w:asciiTheme="minorHAnsi" w:hAnsiTheme="minorHAnsi"/>
        </w:rPr>
        <w:t xml:space="preserve"> joints may remain stiff for months or several years in some cases. Patients should be aware that in some cases reduced movement in joints may become permanent. Success is measured </w:t>
      </w:r>
      <w:r>
        <w:rPr>
          <w:rFonts w:asciiTheme="minorHAnsi" w:hAnsiTheme="minorHAnsi"/>
        </w:rPr>
        <w:t>by</w:t>
      </w:r>
      <w:r w:rsidR="00F569B7" w:rsidRPr="00F569B7">
        <w:rPr>
          <w:rFonts w:asciiTheme="minorHAnsi" w:hAnsiTheme="minorHAnsi"/>
        </w:rPr>
        <w:t xml:space="preserve"> </w:t>
      </w:r>
      <w:r>
        <w:rPr>
          <w:rFonts w:asciiTheme="minorHAnsi" w:hAnsiTheme="minorHAnsi"/>
        </w:rPr>
        <w:t>the improvement in pain relief</w:t>
      </w:r>
      <w:r w:rsidR="00F569B7" w:rsidRPr="00F569B7">
        <w:rPr>
          <w:rFonts w:asciiTheme="minorHAnsi" w:hAnsiTheme="minorHAnsi"/>
        </w:rPr>
        <w:t>.</w:t>
      </w:r>
    </w:p>
    <w:p w14:paraId="37D5B35C" w14:textId="77777777" w:rsidR="00F569B7" w:rsidRDefault="00F569B7" w:rsidP="00B03341">
      <w:pPr>
        <w:pStyle w:val="Heading3"/>
        <w:rPr>
          <w:b/>
        </w:rPr>
      </w:pPr>
    </w:p>
    <w:p w14:paraId="5197633E" w14:textId="3890574D" w:rsidR="00F569B7" w:rsidRPr="00F569B7" w:rsidRDefault="00F569B7" w:rsidP="00F569B7">
      <w:pPr>
        <w:pStyle w:val="Heading3"/>
        <w:rPr>
          <w:b/>
        </w:rPr>
      </w:pPr>
      <w:r w:rsidRPr="00F569B7">
        <w:rPr>
          <w:b/>
        </w:rPr>
        <w:t>Delayed healing</w:t>
      </w:r>
    </w:p>
    <w:p w14:paraId="5756583B" w14:textId="7B6A6562" w:rsidR="00F569B7" w:rsidRPr="00FA7047" w:rsidRDefault="003F1A0E" w:rsidP="00F569B7">
      <w:pPr>
        <w:rPr>
          <w:rFonts w:asciiTheme="minorHAnsi" w:hAnsiTheme="minorHAnsi"/>
        </w:rPr>
      </w:pPr>
      <w:r>
        <w:rPr>
          <w:rFonts w:asciiTheme="minorHAnsi" w:hAnsiTheme="minorHAnsi"/>
        </w:rPr>
        <w:t>Skin w</w:t>
      </w:r>
      <w:r w:rsidR="00F569B7">
        <w:rPr>
          <w:rFonts w:asciiTheme="minorHAnsi" w:hAnsiTheme="minorHAnsi"/>
        </w:rPr>
        <w:t xml:space="preserve">ounds heal between 2-6 weeks but a number of problems can </w:t>
      </w:r>
      <w:r w:rsidR="00814E64">
        <w:rPr>
          <w:rFonts w:asciiTheme="minorHAnsi" w:hAnsiTheme="minorHAnsi"/>
        </w:rPr>
        <w:t>delay healing outside this range</w:t>
      </w:r>
      <w:r w:rsidR="00F569B7">
        <w:rPr>
          <w:rFonts w:asciiTheme="minorHAnsi" w:hAnsiTheme="minorHAnsi"/>
        </w:rPr>
        <w:t>. Slower healing with one-part oozing and lying open (dehiscence) or a breakdown of the wound, which us more severe and takes longer to close. Further surgery may be required and the scar may be less flexible if this arises</w:t>
      </w:r>
      <w:r w:rsidR="00814E64">
        <w:rPr>
          <w:rFonts w:asciiTheme="minorHAnsi" w:hAnsiTheme="minorHAnsi"/>
        </w:rPr>
        <w:t xml:space="preserve">. </w:t>
      </w:r>
      <w:r w:rsidR="00814E64" w:rsidRPr="00814E64">
        <w:rPr>
          <w:rFonts w:asciiTheme="minorHAnsi" w:hAnsiTheme="minorHAnsi"/>
          <w:b/>
        </w:rPr>
        <w:t>Causes</w:t>
      </w:r>
      <w:r w:rsidR="00814E64" w:rsidRPr="00814E64">
        <w:rPr>
          <w:rFonts w:asciiTheme="minorHAnsi" w:hAnsiTheme="minorHAnsi"/>
          <w:i/>
        </w:rPr>
        <w:t xml:space="preserve"> – infection, allergy to stitches (sutures), ingrowing wound edges.</w:t>
      </w:r>
      <w:r w:rsidR="00FA7047">
        <w:rPr>
          <w:rFonts w:asciiTheme="minorHAnsi" w:hAnsiTheme="minorHAnsi"/>
          <w:i/>
        </w:rPr>
        <w:t xml:space="preserve"> </w:t>
      </w:r>
      <w:r w:rsidR="00FA7047" w:rsidRPr="00FA7047">
        <w:rPr>
          <w:rFonts w:asciiTheme="minorHAnsi" w:hAnsiTheme="minorHAnsi"/>
        </w:rPr>
        <w:t>Bones may fail to heal</w:t>
      </w:r>
      <w:r w:rsidR="00FA7047">
        <w:rPr>
          <w:rFonts w:asciiTheme="minorHAnsi" w:hAnsiTheme="minorHAnsi"/>
        </w:rPr>
        <w:t xml:space="preserve"> (</w:t>
      </w:r>
      <w:hyperlink r:id="rId11" w:history="1">
        <w:r w:rsidR="00FA7047" w:rsidRPr="00FA7047">
          <w:rPr>
            <w:rStyle w:val="Hyperlink"/>
            <w:rFonts w:asciiTheme="minorHAnsi" w:hAnsiTheme="minorHAnsi"/>
          </w:rPr>
          <w:t>non-union</w:t>
        </w:r>
      </w:hyperlink>
      <w:r w:rsidR="00FA7047">
        <w:rPr>
          <w:rFonts w:asciiTheme="minorHAnsi" w:hAnsiTheme="minorHAnsi"/>
        </w:rPr>
        <w:t>)</w:t>
      </w:r>
      <w:r>
        <w:rPr>
          <w:rFonts w:asciiTheme="minorHAnsi" w:hAnsiTheme="minorHAnsi"/>
        </w:rPr>
        <w:t xml:space="preserve"> or heal slowly and may need further surgery.</w:t>
      </w:r>
      <w:bookmarkStart w:id="0" w:name="_GoBack"/>
      <w:bookmarkEnd w:id="0"/>
    </w:p>
    <w:p w14:paraId="2D091C82" w14:textId="77777777" w:rsidR="00F569B7" w:rsidRDefault="00F569B7" w:rsidP="00F569B7">
      <w:pPr>
        <w:pStyle w:val="Heading3"/>
        <w:rPr>
          <w:b/>
        </w:rPr>
      </w:pPr>
    </w:p>
    <w:p w14:paraId="4B677AD6" w14:textId="7652EFC1" w:rsidR="00B03341" w:rsidRPr="00F569B7" w:rsidRDefault="00B03341" w:rsidP="00F569B7">
      <w:pPr>
        <w:pStyle w:val="Heading3"/>
        <w:rPr>
          <w:b/>
        </w:rPr>
      </w:pPr>
      <w:r w:rsidRPr="00510C46">
        <w:rPr>
          <w:b/>
        </w:rPr>
        <w:t>Infection</w:t>
      </w:r>
    </w:p>
    <w:p w14:paraId="47223E5E" w14:textId="53846364" w:rsidR="005A03E3" w:rsidRDefault="00B03341" w:rsidP="00A12D19">
      <w:pPr>
        <w:ind w:right="-1"/>
        <w:rPr>
          <w:rFonts w:asciiTheme="minorHAnsi" w:hAnsiTheme="minorHAnsi" w:cs="Arial"/>
        </w:rPr>
      </w:pPr>
      <w:r w:rsidRPr="00A12D19">
        <w:rPr>
          <w:rFonts w:asciiTheme="minorHAnsi" w:hAnsiTheme="minorHAnsi" w:cs="Arial"/>
        </w:rPr>
        <w:t>Infection (</w:t>
      </w:r>
      <w:r>
        <w:rPr>
          <w:rFonts w:asciiTheme="minorHAnsi" w:hAnsiTheme="minorHAnsi" w:cs="Arial"/>
        </w:rPr>
        <w:t>2-3</w:t>
      </w:r>
      <w:r w:rsidRPr="00A12D19">
        <w:rPr>
          <w:rFonts w:asciiTheme="minorHAnsi" w:hAnsiTheme="minorHAnsi" w:cs="Arial"/>
        </w:rPr>
        <w:t xml:space="preserve">%) and swelling are common to all surgeries. infections </w:t>
      </w:r>
      <w:r w:rsidR="00510C46">
        <w:rPr>
          <w:rFonts w:asciiTheme="minorHAnsi" w:hAnsiTheme="minorHAnsi" w:cs="Arial"/>
        </w:rPr>
        <w:t xml:space="preserve">are treated </w:t>
      </w:r>
      <w:r w:rsidRPr="00A12D19">
        <w:rPr>
          <w:rFonts w:asciiTheme="minorHAnsi" w:hAnsiTheme="minorHAnsi" w:cs="Arial"/>
        </w:rPr>
        <w:t xml:space="preserve">with antibiotics, and you may need these for 10-14 days. </w:t>
      </w:r>
      <w:r w:rsidR="00510C46">
        <w:rPr>
          <w:rFonts w:asciiTheme="minorHAnsi" w:hAnsiTheme="minorHAnsi" w:cs="Arial"/>
        </w:rPr>
        <w:t xml:space="preserve">Some antibiotics will cause tummy upset and diarrhoea. Resistant </w:t>
      </w:r>
      <w:r w:rsidRPr="00A12D19">
        <w:rPr>
          <w:rFonts w:asciiTheme="minorHAnsi" w:hAnsiTheme="minorHAnsi" w:cs="Arial"/>
        </w:rPr>
        <w:t xml:space="preserve">Infections such as </w:t>
      </w:r>
      <w:hyperlink r:id="rId12" w:history="1">
        <w:r w:rsidRPr="008D1C64">
          <w:rPr>
            <w:rStyle w:val="Hyperlink"/>
            <w:rFonts w:asciiTheme="minorHAnsi" w:hAnsiTheme="minorHAnsi" w:cs="Arial"/>
          </w:rPr>
          <w:t>MRSA</w:t>
        </w:r>
      </w:hyperlink>
      <w:r w:rsidRPr="00A12D19">
        <w:rPr>
          <w:rFonts w:asciiTheme="minorHAnsi" w:hAnsiTheme="minorHAnsi" w:cs="Arial"/>
        </w:rPr>
        <w:t xml:space="preserve"> </w:t>
      </w:r>
      <w:r w:rsidR="00510C46">
        <w:rPr>
          <w:rFonts w:asciiTheme="minorHAnsi" w:hAnsiTheme="minorHAnsi" w:cs="Arial"/>
        </w:rPr>
        <w:t>have been hyped up in the press. T</w:t>
      </w:r>
      <w:r w:rsidRPr="00A12D19">
        <w:rPr>
          <w:rFonts w:asciiTheme="minorHAnsi" w:hAnsiTheme="minorHAnsi" w:cs="Arial"/>
        </w:rPr>
        <w:t xml:space="preserve">hey do arise </w:t>
      </w:r>
      <w:r w:rsidR="00510C46">
        <w:rPr>
          <w:rFonts w:asciiTheme="minorHAnsi" w:hAnsiTheme="minorHAnsi" w:cs="Arial"/>
        </w:rPr>
        <w:t>but</w:t>
      </w:r>
      <w:r w:rsidRPr="00A12D19">
        <w:rPr>
          <w:rFonts w:asciiTheme="minorHAnsi" w:hAnsiTheme="minorHAnsi" w:cs="Arial"/>
        </w:rPr>
        <w:t xml:space="preserve"> fortunately in </w:t>
      </w:r>
      <w:r w:rsidR="008D1C64">
        <w:rPr>
          <w:rFonts w:asciiTheme="minorHAnsi" w:hAnsiTheme="minorHAnsi" w:cs="Arial"/>
        </w:rPr>
        <w:t>‘</w:t>
      </w:r>
      <w:r w:rsidR="00510C46">
        <w:rPr>
          <w:rFonts w:asciiTheme="minorHAnsi" w:hAnsiTheme="minorHAnsi" w:cs="Arial"/>
        </w:rPr>
        <w:t>day</w:t>
      </w:r>
      <w:r w:rsidR="008D1C64">
        <w:rPr>
          <w:rFonts w:asciiTheme="minorHAnsi" w:hAnsiTheme="minorHAnsi" w:cs="Arial"/>
        </w:rPr>
        <w:t xml:space="preserve"> care’</w:t>
      </w:r>
      <w:r w:rsidR="00510C46">
        <w:rPr>
          <w:rFonts w:asciiTheme="minorHAnsi" w:hAnsiTheme="minorHAnsi" w:cs="Arial"/>
        </w:rPr>
        <w:t xml:space="preserve"> foot</w:t>
      </w:r>
      <w:r w:rsidRPr="00A12D19">
        <w:rPr>
          <w:rFonts w:asciiTheme="minorHAnsi" w:hAnsiTheme="minorHAnsi" w:cs="Arial"/>
        </w:rPr>
        <w:t xml:space="preserve"> surgery this is rare. </w:t>
      </w:r>
      <w:r w:rsidR="00510C46">
        <w:rPr>
          <w:rFonts w:asciiTheme="minorHAnsi" w:hAnsiTheme="minorHAnsi" w:cs="Arial"/>
        </w:rPr>
        <w:t xml:space="preserve">You will be screened for MRSA before attending. </w:t>
      </w:r>
    </w:p>
    <w:p w14:paraId="2FDF05CF" w14:textId="77777777" w:rsidR="00A12D19" w:rsidRPr="00A12D19" w:rsidRDefault="00A12D19" w:rsidP="00A12D19">
      <w:pPr>
        <w:ind w:right="-1"/>
        <w:rPr>
          <w:rFonts w:asciiTheme="minorHAnsi" w:hAnsiTheme="minorHAnsi" w:cs="Arial"/>
        </w:rPr>
      </w:pPr>
    </w:p>
    <w:p w14:paraId="7F4E9B35" w14:textId="66C4C7C8" w:rsidR="005A03E3" w:rsidRPr="00F569B7" w:rsidRDefault="005A03E3" w:rsidP="00F569B7">
      <w:pPr>
        <w:pStyle w:val="Heading3"/>
        <w:rPr>
          <w:b/>
        </w:rPr>
      </w:pPr>
      <w:r w:rsidRPr="00510C46">
        <w:rPr>
          <w:b/>
        </w:rPr>
        <w:t>Numbness and scars</w:t>
      </w:r>
    </w:p>
    <w:p w14:paraId="06E35E8B" w14:textId="77777777" w:rsidR="008D1C64" w:rsidRDefault="00A12D19" w:rsidP="00A12D19">
      <w:pPr>
        <w:ind w:right="-1"/>
        <w:rPr>
          <w:rFonts w:asciiTheme="minorHAnsi" w:hAnsiTheme="minorHAnsi" w:cs="Arial"/>
        </w:rPr>
      </w:pPr>
      <w:r w:rsidRPr="00A12D19">
        <w:rPr>
          <w:rFonts w:asciiTheme="minorHAnsi" w:hAnsiTheme="minorHAnsi" w:cs="Arial"/>
        </w:rPr>
        <w:t>Numbness arise</w:t>
      </w:r>
      <w:r w:rsidR="00510C46">
        <w:rPr>
          <w:rFonts w:asciiTheme="minorHAnsi" w:hAnsiTheme="minorHAnsi" w:cs="Arial"/>
        </w:rPr>
        <w:t>s</w:t>
      </w:r>
      <w:r w:rsidRPr="00A12D19">
        <w:rPr>
          <w:rFonts w:asciiTheme="minorHAnsi" w:hAnsiTheme="minorHAnsi" w:cs="Arial"/>
        </w:rPr>
        <w:t xml:space="preserve"> </w:t>
      </w:r>
      <w:r w:rsidR="008D1C64">
        <w:rPr>
          <w:rFonts w:asciiTheme="minorHAnsi" w:hAnsiTheme="minorHAnsi" w:cs="Arial"/>
        </w:rPr>
        <w:t>frequently around the surgical incision but</w:t>
      </w:r>
      <w:r w:rsidR="00510C46">
        <w:rPr>
          <w:rFonts w:asciiTheme="minorHAnsi" w:hAnsiTheme="minorHAnsi" w:cs="Arial"/>
        </w:rPr>
        <w:t xml:space="preserve"> </w:t>
      </w:r>
      <w:r w:rsidRPr="00A12D19">
        <w:rPr>
          <w:rFonts w:asciiTheme="minorHAnsi" w:hAnsiTheme="minorHAnsi" w:cs="Arial"/>
        </w:rPr>
        <w:t xml:space="preserve">usually </w:t>
      </w:r>
      <w:r w:rsidR="00510C46">
        <w:rPr>
          <w:rFonts w:asciiTheme="minorHAnsi" w:hAnsiTheme="minorHAnsi" w:cs="Arial"/>
        </w:rPr>
        <w:t>improves</w:t>
      </w:r>
      <w:r w:rsidRPr="00A12D19">
        <w:rPr>
          <w:rFonts w:asciiTheme="minorHAnsi" w:hAnsiTheme="minorHAnsi" w:cs="Arial"/>
        </w:rPr>
        <w:t xml:space="preserve"> within 9 months</w:t>
      </w:r>
      <w:r w:rsidR="008D1C64">
        <w:rPr>
          <w:rFonts w:asciiTheme="minorHAnsi" w:hAnsiTheme="minorHAnsi" w:cs="Arial"/>
        </w:rPr>
        <w:t>. However,</w:t>
      </w:r>
      <w:r w:rsidRPr="00A12D19">
        <w:rPr>
          <w:rFonts w:asciiTheme="minorHAnsi" w:hAnsiTheme="minorHAnsi" w:cs="Arial"/>
        </w:rPr>
        <w:t xml:space="preserve"> nerve surgery may leave the foot with permanent loss of feeling. There is a small risk of nerve damage fr</w:t>
      </w:r>
      <w:r w:rsidR="008D1C64">
        <w:rPr>
          <w:rFonts w:asciiTheme="minorHAnsi" w:hAnsiTheme="minorHAnsi" w:cs="Arial"/>
        </w:rPr>
        <w:t>om local anaesthetic injections but</w:t>
      </w:r>
      <w:r w:rsidRPr="00A12D19">
        <w:rPr>
          <w:rFonts w:asciiTheme="minorHAnsi" w:hAnsiTheme="minorHAnsi" w:cs="Arial"/>
        </w:rPr>
        <w:t xml:space="preserve"> permanent damage is rare. </w:t>
      </w:r>
      <w:r w:rsidR="008D1C64">
        <w:rPr>
          <w:rFonts w:asciiTheme="minorHAnsi" w:hAnsiTheme="minorHAnsi" w:cs="Arial"/>
        </w:rPr>
        <w:t>W</w:t>
      </w:r>
      <w:r w:rsidR="00510C46">
        <w:rPr>
          <w:rFonts w:asciiTheme="minorHAnsi" w:hAnsiTheme="minorHAnsi" w:cs="Arial"/>
        </w:rPr>
        <w:t xml:space="preserve">here larger nerves are injected </w:t>
      </w:r>
      <w:r w:rsidR="008D1C64">
        <w:rPr>
          <w:rFonts w:asciiTheme="minorHAnsi" w:hAnsiTheme="minorHAnsi" w:cs="Arial"/>
        </w:rPr>
        <w:t xml:space="preserve">nerve disturbance is </w:t>
      </w:r>
      <w:r w:rsidR="00510C46">
        <w:rPr>
          <w:rFonts w:asciiTheme="minorHAnsi" w:hAnsiTheme="minorHAnsi" w:cs="Arial"/>
        </w:rPr>
        <w:t xml:space="preserve">more common but </w:t>
      </w:r>
      <w:r w:rsidR="008D1C64">
        <w:rPr>
          <w:rFonts w:asciiTheme="minorHAnsi" w:hAnsiTheme="minorHAnsi" w:cs="Arial"/>
        </w:rPr>
        <w:t>usually</w:t>
      </w:r>
      <w:r w:rsidR="00510C46">
        <w:rPr>
          <w:rFonts w:asciiTheme="minorHAnsi" w:hAnsiTheme="minorHAnsi" w:cs="Arial"/>
        </w:rPr>
        <w:t xml:space="preserve"> settle. </w:t>
      </w:r>
      <w:r w:rsidRPr="00A12D19">
        <w:rPr>
          <w:rFonts w:asciiTheme="minorHAnsi" w:hAnsiTheme="minorHAnsi" w:cs="Arial"/>
        </w:rPr>
        <w:t xml:space="preserve">Scar problems don’t just mean the presence of a scar line. </w:t>
      </w:r>
      <w:r w:rsidR="00510C46">
        <w:rPr>
          <w:rFonts w:asciiTheme="minorHAnsi" w:hAnsiTheme="minorHAnsi" w:cs="Arial"/>
        </w:rPr>
        <w:t>Y</w:t>
      </w:r>
      <w:r w:rsidRPr="00A12D19">
        <w:rPr>
          <w:rFonts w:asciiTheme="minorHAnsi" w:hAnsiTheme="minorHAnsi" w:cs="Arial"/>
        </w:rPr>
        <w:t xml:space="preserve">ounger patients and those with known problems do scar thickly and this can be unsightly. </w:t>
      </w:r>
    </w:p>
    <w:p w14:paraId="5754FB21" w14:textId="77777777" w:rsidR="008D1C64" w:rsidRDefault="008D1C64" w:rsidP="00A12D19">
      <w:pPr>
        <w:ind w:right="-1"/>
        <w:rPr>
          <w:rFonts w:asciiTheme="minorHAnsi" w:hAnsiTheme="minorHAnsi" w:cs="Arial"/>
        </w:rPr>
      </w:pPr>
    </w:p>
    <w:p w14:paraId="584EFF30" w14:textId="7D4F93AD" w:rsidR="00A12D19" w:rsidRPr="00A12D19" w:rsidRDefault="008D1C64" w:rsidP="00A12D19">
      <w:pPr>
        <w:ind w:right="-1"/>
        <w:rPr>
          <w:rFonts w:asciiTheme="minorHAnsi" w:hAnsiTheme="minorHAnsi" w:cs="Arial"/>
        </w:rPr>
      </w:pPr>
      <w:r>
        <w:rPr>
          <w:rFonts w:asciiTheme="minorHAnsi" w:hAnsiTheme="minorHAnsi" w:cs="Arial"/>
        </w:rPr>
        <w:t>N</w:t>
      </w:r>
      <w:r w:rsidR="00A12D19" w:rsidRPr="00A12D19">
        <w:rPr>
          <w:rFonts w:asciiTheme="minorHAnsi" w:hAnsiTheme="minorHAnsi" w:cs="Arial"/>
        </w:rPr>
        <w:t xml:space="preserve">erve </w:t>
      </w:r>
      <w:r>
        <w:rPr>
          <w:rFonts w:asciiTheme="minorHAnsi" w:hAnsiTheme="minorHAnsi" w:cs="Arial"/>
        </w:rPr>
        <w:t xml:space="preserve">regrowth </w:t>
      </w:r>
      <w:r w:rsidR="00A12D19" w:rsidRPr="00A12D19">
        <w:rPr>
          <w:rFonts w:asciiTheme="minorHAnsi" w:hAnsiTheme="minorHAnsi" w:cs="Arial"/>
        </w:rPr>
        <w:t>into the scar during healing</w:t>
      </w:r>
      <w:r>
        <w:rPr>
          <w:rFonts w:asciiTheme="minorHAnsi" w:hAnsiTheme="minorHAnsi" w:cs="Arial"/>
        </w:rPr>
        <w:t xml:space="preserve"> is more likely the reason for scar pain</w:t>
      </w:r>
      <w:r w:rsidR="00A12D19" w:rsidRPr="00A12D19">
        <w:rPr>
          <w:rFonts w:asciiTheme="minorHAnsi" w:hAnsiTheme="minorHAnsi" w:cs="Arial"/>
        </w:rPr>
        <w:t>. Further surgery may be needed with a skin graft.</w:t>
      </w:r>
      <w:r w:rsidR="00510C46">
        <w:rPr>
          <w:rFonts w:asciiTheme="minorHAnsi" w:hAnsiTheme="minorHAnsi" w:cs="Arial"/>
        </w:rPr>
        <w:t xml:space="preserve"> Neuroma (nerve) surgery can leave a stump, a thickened end </w:t>
      </w:r>
      <w:r>
        <w:rPr>
          <w:rFonts w:asciiTheme="minorHAnsi" w:hAnsiTheme="minorHAnsi" w:cs="Arial"/>
        </w:rPr>
        <w:t xml:space="preserve">may </w:t>
      </w:r>
      <w:r w:rsidR="00510C46">
        <w:rPr>
          <w:rFonts w:asciiTheme="minorHAnsi" w:hAnsiTheme="minorHAnsi" w:cs="Arial"/>
        </w:rPr>
        <w:t>require additional surgery</w:t>
      </w:r>
      <w:r>
        <w:rPr>
          <w:rFonts w:asciiTheme="minorHAnsi" w:hAnsiTheme="minorHAnsi" w:cs="Arial"/>
        </w:rPr>
        <w:t xml:space="preserve"> if injections fail to provide relief</w:t>
      </w:r>
      <w:r w:rsidR="00510C46">
        <w:rPr>
          <w:rFonts w:asciiTheme="minorHAnsi" w:hAnsiTheme="minorHAnsi" w:cs="Arial"/>
        </w:rPr>
        <w:t>.</w:t>
      </w:r>
    </w:p>
    <w:p w14:paraId="69A0C4C1" w14:textId="77777777" w:rsidR="00A12D19" w:rsidRPr="00A12D19" w:rsidRDefault="00A12D19" w:rsidP="00A12D19">
      <w:pPr>
        <w:ind w:right="-1"/>
        <w:rPr>
          <w:rFonts w:asciiTheme="minorHAnsi" w:hAnsiTheme="minorHAnsi" w:cs="Arial"/>
        </w:rPr>
      </w:pPr>
    </w:p>
    <w:p w14:paraId="589F2AC4" w14:textId="2631297C" w:rsidR="005A03E3" w:rsidRPr="00F569B7" w:rsidRDefault="005A03E3" w:rsidP="00F569B7">
      <w:pPr>
        <w:pStyle w:val="Heading3"/>
        <w:rPr>
          <w:b/>
        </w:rPr>
      </w:pPr>
      <w:r w:rsidRPr="00510C46">
        <w:rPr>
          <w:b/>
        </w:rPr>
        <w:t>Transfer pressure</w:t>
      </w:r>
    </w:p>
    <w:p w14:paraId="7EA5EA55" w14:textId="65D662A5" w:rsidR="005A03E3" w:rsidRDefault="00A12D19" w:rsidP="00A12D19">
      <w:pPr>
        <w:ind w:right="-1"/>
        <w:rPr>
          <w:rFonts w:asciiTheme="minorHAnsi" w:hAnsiTheme="minorHAnsi" w:cs="Arial"/>
        </w:rPr>
      </w:pPr>
      <w:r w:rsidRPr="00A12D19">
        <w:rPr>
          <w:rFonts w:asciiTheme="minorHAnsi" w:hAnsiTheme="minorHAnsi" w:cs="Arial"/>
        </w:rPr>
        <w:t xml:space="preserve">Transfer pressure (metatarsalgia – 3%) </w:t>
      </w:r>
      <w:r w:rsidR="008D1C64">
        <w:rPr>
          <w:rFonts w:asciiTheme="minorHAnsi" w:hAnsiTheme="minorHAnsi" w:cs="Arial"/>
        </w:rPr>
        <w:t>may include i</w:t>
      </w:r>
      <w:r w:rsidRPr="00A12D19">
        <w:rPr>
          <w:rFonts w:asciiTheme="minorHAnsi" w:hAnsiTheme="minorHAnsi" w:cs="Arial"/>
        </w:rPr>
        <w:t>rritat</w:t>
      </w:r>
      <w:r w:rsidR="008D1C64">
        <w:rPr>
          <w:rFonts w:asciiTheme="minorHAnsi" w:hAnsiTheme="minorHAnsi" w:cs="Arial"/>
        </w:rPr>
        <w:t>ing</w:t>
      </w:r>
      <w:r w:rsidRPr="00A12D19">
        <w:rPr>
          <w:rFonts w:asciiTheme="minorHAnsi" w:hAnsiTheme="minorHAnsi" w:cs="Arial"/>
        </w:rPr>
        <w:t xml:space="preserve"> </w:t>
      </w:r>
      <w:r w:rsidR="008D1C64">
        <w:rPr>
          <w:rFonts w:asciiTheme="minorHAnsi" w:hAnsiTheme="minorHAnsi" w:cs="Arial"/>
        </w:rPr>
        <w:t xml:space="preserve">a </w:t>
      </w:r>
      <w:r w:rsidRPr="00A12D19">
        <w:rPr>
          <w:rFonts w:asciiTheme="minorHAnsi" w:hAnsiTheme="minorHAnsi" w:cs="Arial"/>
        </w:rPr>
        <w:t>nerve, bruising</w:t>
      </w:r>
      <w:r w:rsidR="008D1C64">
        <w:rPr>
          <w:rFonts w:asciiTheme="minorHAnsi" w:hAnsiTheme="minorHAnsi" w:cs="Arial"/>
        </w:rPr>
        <w:t xml:space="preserve"> bone and deeper tissue</w:t>
      </w:r>
      <w:r w:rsidRPr="00A12D19">
        <w:rPr>
          <w:rFonts w:asciiTheme="minorHAnsi" w:hAnsiTheme="minorHAnsi" w:cs="Arial"/>
        </w:rPr>
        <w:t xml:space="preserve">, </w:t>
      </w:r>
      <w:r w:rsidR="008D1C64">
        <w:rPr>
          <w:rFonts w:asciiTheme="minorHAnsi" w:hAnsiTheme="minorHAnsi" w:cs="Arial"/>
        </w:rPr>
        <w:t xml:space="preserve">causing </w:t>
      </w:r>
      <w:r w:rsidRPr="00A12D19">
        <w:rPr>
          <w:rFonts w:asciiTheme="minorHAnsi" w:hAnsiTheme="minorHAnsi" w:cs="Arial"/>
        </w:rPr>
        <w:t xml:space="preserve">callus </w:t>
      </w:r>
      <w:r w:rsidR="008D1C64">
        <w:rPr>
          <w:rFonts w:asciiTheme="minorHAnsi" w:hAnsiTheme="minorHAnsi" w:cs="Arial"/>
        </w:rPr>
        <w:t>on the skin or even</w:t>
      </w:r>
      <w:r w:rsidRPr="00A12D19">
        <w:rPr>
          <w:rFonts w:asciiTheme="minorHAnsi" w:hAnsiTheme="minorHAnsi" w:cs="Arial"/>
        </w:rPr>
        <w:t xml:space="preserve"> fracture</w:t>
      </w:r>
      <w:r w:rsidR="008D1C64">
        <w:rPr>
          <w:rFonts w:asciiTheme="minorHAnsi" w:hAnsiTheme="minorHAnsi" w:cs="Arial"/>
        </w:rPr>
        <w:t>s</w:t>
      </w:r>
      <w:r w:rsidRPr="00A12D19">
        <w:rPr>
          <w:rFonts w:asciiTheme="minorHAnsi" w:hAnsiTheme="minorHAnsi" w:cs="Arial"/>
        </w:rPr>
        <w:t xml:space="preserve"> of </w:t>
      </w:r>
      <w:r w:rsidR="008D1C64">
        <w:rPr>
          <w:rFonts w:asciiTheme="minorHAnsi" w:hAnsiTheme="minorHAnsi" w:cs="Arial"/>
        </w:rPr>
        <w:t>metatarsals</w:t>
      </w:r>
      <w:r w:rsidRPr="00A12D19">
        <w:rPr>
          <w:rFonts w:asciiTheme="minorHAnsi" w:hAnsiTheme="minorHAnsi" w:cs="Arial"/>
        </w:rPr>
        <w:t xml:space="preserve">. These problems arise due to the foot </w:t>
      </w:r>
      <w:r w:rsidR="008D1C64">
        <w:rPr>
          <w:rFonts w:asciiTheme="minorHAnsi" w:hAnsiTheme="minorHAnsi" w:cs="Arial"/>
        </w:rPr>
        <w:t>turning outward so the foot becomes pressured elsewhere.</w:t>
      </w:r>
      <w:r w:rsidRPr="00A12D19">
        <w:rPr>
          <w:rFonts w:asciiTheme="minorHAnsi" w:hAnsiTheme="minorHAnsi" w:cs="Arial"/>
        </w:rPr>
        <w:t xml:space="preserve"> </w:t>
      </w:r>
      <w:r w:rsidR="00510C46">
        <w:rPr>
          <w:rFonts w:asciiTheme="minorHAnsi" w:hAnsiTheme="minorHAnsi" w:cs="Arial"/>
        </w:rPr>
        <w:t>An arch type support called an orthosis may be offered</w:t>
      </w:r>
      <w:r w:rsidR="008D1C64">
        <w:rPr>
          <w:rFonts w:asciiTheme="minorHAnsi" w:hAnsiTheme="minorHAnsi" w:cs="Arial"/>
        </w:rPr>
        <w:t xml:space="preserve"> to reduce this effect</w:t>
      </w:r>
      <w:r w:rsidR="00510C46">
        <w:rPr>
          <w:rFonts w:asciiTheme="minorHAnsi" w:hAnsiTheme="minorHAnsi" w:cs="Arial"/>
        </w:rPr>
        <w:t>.</w:t>
      </w:r>
    </w:p>
    <w:p w14:paraId="31B7312B" w14:textId="77777777" w:rsidR="005A03E3" w:rsidRDefault="005A03E3" w:rsidP="00A12D19">
      <w:pPr>
        <w:ind w:right="-1"/>
        <w:rPr>
          <w:rFonts w:asciiTheme="minorHAnsi" w:hAnsiTheme="minorHAnsi" w:cs="Arial"/>
        </w:rPr>
      </w:pPr>
    </w:p>
    <w:p w14:paraId="7AC818ED" w14:textId="7DEEA717" w:rsidR="00B03341" w:rsidRPr="00F569B7" w:rsidRDefault="00B03341" w:rsidP="00F569B7">
      <w:pPr>
        <w:pStyle w:val="Heading3"/>
        <w:rPr>
          <w:b/>
        </w:rPr>
      </w:pPr>
      <w:r w:rsidRPr="00510C46">
        <w:rPr>
          <w:b/>
        </w:rPr>
        <w:t>Removal of hardware</w:t>
      </w:r>
    </w:p>
    <w:p w14:paraId="40D94E03" w14:textId="73E5F932" w:rsidR="00510C46" w:rsidRDefault="00510C46" w:rsidP="00B03341">
      <w:pPr>
        <w:ind w:right="-1"/>
        <w:rPr>
          <w:rFonts w:asciiTheme="minorHAnsi" w:hAnsiTheme="minorHAnsi" w:cs="Arial"/>
        </w:rPr>
      </w:pPr>
      <w:r>
        <w:rPr>
          <w:rFonts w:asciiTheme="minorHAnsi" w:hAnsiTheme="minorHAnsi" w:cs="Arial"/>
        </w:rPr>
        <w:t>Removal</w:t>
      </w:r>
      <w:r w:rsidR="00B03341" w:rsidRPr="00A12D19">
        <w:rPr>
          <w:rFonts w:asciiTheme="minorHAnsi" w:hAnsiTheme="minorHAnsi" w:cs="Arial"/>
        </w:rPr>
        <w:t xml:space="preserve"> </w:t>
      </w:r>
      <w:r>
        <w:rPr>
          <w:rFonts w:asciiTheme="minorHAnsi" w:hAnsiTheme="minorHAnsi" w:cs="Arial"/>
        </w:rPr>
        <w:t xml:space="preserve">of </w:t>
      </w:r>
      <w:r w:rsidR="00B03341" w:rsidRPr="00A12D19">
        <w:rPr>
          <w:rFonts w:asciiTheme="minorHAnsi" w:hAnsiTheme="minorHAnsi" w:cs="Arial"/>
        </w:rPr>
        <w:t>screws</w:t>
      </w:r>
      <w:r w:rsidR="008D1C64">
        <w:rPr>
          <w:rFonts w:asciiTheme="minorHAnsi" w:hAnsiTheme="minorHAnsi" w:cs="Arial"/>
        </w:rPr>
        <w:t>, plates and</w:t>
      </w:r>
      <w:r w:rsidR="00B03341" w:rsidRPr="00A12D19">
        <w:rPr>
          <w:rFonts w:asciiTheme="minorHAnsi" w:hAnsiTheme="minorHAnsi" w:cs="Arial"/>
        </w:rPr>
        <w:t xml:space="preserve"> pins</w:t>
      </w:r>
      <w:r>
        <w:rPr>
          <w:rFonts w:asciiTheme="minorHAnsi" w:hAnsiTheme="minorHAnsi" w:cs="Arial"/>
        </w:rPr>
        <w:t xml:space="preserve"> may be </w:t>
      </w:r>
      <w:r w:rsidR="008D1C64">
        <w:rPr>
          <w:rFonts w:asciiTheme="minorHAnsi" w:hAnsiTheme="minorHAnsi" w:cs="Arial"/>
        </w:rPr>
        <w:t>required.</w:t>
      </w:r>
      <w:r>
        <w:rPr>
          <w:rFonts w:asciiTheme="minorHAnsi" w:hAnsiTheme="minorHAnsi" w:cs="Arial"/>
        </w:rPr>
        <w:t xml:space="preserve">  Because </w:t>
      </w:r>
      <w:r w:rsidR="008D1C64">
        <w:rPr>
          <w:rFonts w:asciiTheme="minorHAnsi" w:hAnsiTheme="minorHAnsi" w:cs="Arial"/>
        </w:rPr>
        <w:t xml:space="preserve">required </w:t>
      </w:r>
      <w:r w:rsidR="00B03341" w:rsidRPr="00A12D19">
        <w:rPr>
          <w:rFonts w:asciiTheme="minorHAnsi" w:hAnsiTheme="minorHAnsi" w:cs="Arial"/>
        </w:rPr>
        <w:t>some form of fixation</w:t>
      </w:r>
      <w:r w:rsidR="008D1C64">
        <w:rPr>
          <w:rFonts w:asciiTheme="minorHAnsi" w:hAnsiTheme="minorHAnsi" w:cs="Arial"/>
        </w:rPr>
        <w:t>, extraction</w:t>
      </w:r>
      <w:r w:rsidR="00B03341" w:rsidRPr="00A12D19">
        <w:rPr>
          <w:rFonts w:asciiTheme="minorHAnsi" w:hAnsiTheme="minorHAnsi" w:cs="Arial"/>
        </w:rPr>
        <w:t xml:space="preserve"> </w:t>
      </w:r>
      <w:r w:rsidR="008D1C64">
        <w:rPr>
          <w:rFonts w:asciiTheme="minorHAnsi" w:hAnsiTheme="minorHAnsi" w:cs="Arial"/>
        </w:rPr>
        <w:t>may</w:t>
      </w:r>
      <w:r w:rsidR="00B03341" w:rsidRPr="00A12D19">
        <w:rPr>
          <w:rFonts w:asciiTheme="minorHAnsi" w:hAnsiTheme="minorHAnsi" w:cs="Arial"/>
        </w:rPr>
        <w:t xml:space="preserve"> aris</w:t>
      </w:r>
      <w:r w:rsidR="008D1C64">
        <w:rPr>
          <w:rFonts w:asciiTheme="minorHAnsi" w:hAnsiTheme="minorHAnsi" w:cs="Arial"/>
        </w:rPr>
        <w:t>e</w:t>
      </w:r>
      <w:r w:rsidR="00B03341" w:rsidRPr="00A12D19">
        <w:rPr>
          <w:rFonts w:asciiTheme="minorHAnsi" w:hAnsiTheme="minorHAnsi" w:cs="Arial"/>
        </w:rPr>
        <w:t xml:space="preserve"> </w:t>
      </w:r>
      <w:r>
        <w:rPr>
          <w:rFonts w:asciiTheme="minorHAnsi" w:hAnsiTheme="minorHAnsi" w:cs="Arial"/>
        </w:rPr>
        <w:t xml:space="preserve">months or </w:t>
      </w:r>
      <w:r w:rsidR="008D1C64">
        <w:rPr>
          <w:rFonts w:asciiTheme="minorHAnsi" w:hAnsiTheme="minorHAnsi" w:cs="Arial"/>
        </w:rPr>
        <w:t xml:space="preserve">even </w:t>
      </w:r>
      <w:r>
        <w:rPr>
          <w:rFonts w:asciiTheme="minorHAnsi" w:hAnsiTheme="minorHAnsi" w:cs="Arial"/>
        </w:rPr>
        <w:t xml:space="preserve">years later. You generally </w:t>
      </w:r>
      <w:r w:rsidR="00B03341" w:rsidRPr="00A12D19">
        <w:rPr>
          <w:rFonts w:asciiTheme="minorHAnsi" w:hAnsiTheme="minorHAnsi" w:cs="Arial"/>
        </w:rPr>
        <w:t>need</w:t>
      </w:r>
      <w:r>
        <w:rPr>
          <w:rFonts w:asciiTheme="minorHAnsi" w:hAnsiTheme="minorHAnsi" w:cs="Arial"/>
        </w:rPr>
        <w:t xml:space="preserve"> to</w:t>
      </w:r>
      <w:r w:rsidR="00B03341" w:rsidRPr="00A12D19">
        <w:rPr>
          <w:rFonts w:asciiTheme="minorHAnsi" w:hAnsiTheme="minorHAnsi" w:cs="Arial"/>
        </w:rPr>
        <w:t xml:space="preserve"> rest for a few days if </w:t>
      </w:r>
      <w:r>
        <w:rPr>
          <w:rFonts w:asciiTheme="minorHAnsi" w:hAnsiTheme="minorHAnsi" w:cs="Arial"/>
        </w:rPr>
        <w:t xml:space="preserve">a </w:t>
      </w:r>
      <w:r w:rsidR="00456FFD">
        <w:rPr>
          <w:rFonts w:asciiTheme="minorHAnsi" w:hAnsiTheme="minorHAnsi" w:cs="Arial"/>
        </w:rPr>
        <w:t>single</w:t>
      </w:r>
      <w:r>
        <w:rPr>
          <w:rFonts w:asciiTheme="minorHAnsi" w:hAnsiTheme="minorHAnsi" w:cs="Arial"/>
        </w:rPr>
        <w:t xml:space="preserve"> screw or wire is removed</w:t>
      </w:r>
      <w:r w:rsidR="00B03341" w:rsidRPr="00A12D19">
        <w:rPr>
          <w:rFonts w:asciiTheme="minorHAnsi" w:hAnsiTheme="minorHAnsi" w:cs="Arial"/>
        </w:rPr>
        <w:t xml:space="preserve">. </w:t>
      </w:r>
      <w:r>
        <w:rPr>
          <w:rFonts w:asciiTheme="minorHAnsi" w:hAnsiTheme="minorHAnsi" w:cs="Arial"/>
        </w:rPr>
        <w:t xml:space="preserve">Multiple screws and plates may take longer. </w:t>
      </w:r>
      <w:r w:rsidR="008D1C64">
        <w:rPr>
          <w:rFonts w:asciiTheme="minorHAnsi" w:hAnsiTheme="minorHAnsi" w:cs="Arial"/>
        </w:rPr>
        <w:t>Allergies to metal can arise and hardware will have to come out sooner.</w:t>
      </w:r>
      <w:r w:rsidR="00B03341" w:rsidRPr="00A12D19">
        <w:rPr>
          <w:rFonts w:asciiTheme="minorHAnsi" w:hAnsiTheme="minorHAnsi" w:cs="Arial"/>
        </w:rPr>
        <w:t xml:space="preserve"> </w:t>
      </w:r>
    </w:p>
    <w:p w14:paraId="751F4382" w14:textId="77777777" w:rsidR="00510C46" w:rsidRDefault="00510C46" w:rsidP="00B03341">
      <w:pPr>
        <w:ind w:right="-1"/>
        <w:rPr>
          <w:rFonts w:asciiTheme="minorHAnsi" w:hAnsiTheme="minorHAnsi" w:cs="Arial"/>
        </w:rPr>
      </w:pPr>
    </w:p>
    <w:p w14:paraId="451D9FC2" w14:textId="478D2786" w:rsidR="00520E5C" w:rsidRPr="00F569B7" w:rsidRDefault="00520E5C" w:rsidP="00F569B7">
      <w:pPr>
        <w:pStyle w:val="Heading3"/>
        <w:rPr>
          <w:b/>
        </w:rPr>
      </w:pPr>
      <w:r>
        <w:rPr>
          <w:b/>
        </w:rPr>
        <w:t>Original Problem returns</w:t>
      </w:r>
    </w:p>
    <w:p w14:paraId="27C82AC5" w14:textId="5A7A9656" w:rsidR="00520E5C" w:rsidRDefault="00520E5C" w:rsidP="00520E5C">
      <w:pPr>
        <w:ind w:right="-1"/>
        <w:rPr>
          <w:rFonts w:asciiTheme="minorHAnsi" w:hAnsiTheme="minorHAnsi" w:cs="Arial"/>
        </w:rPr>
      </w:pPr>
      <w:r w:rsidRPr="00A12D19">
        <w:rPr>
          <w:rFonts w:asciiTheme="minorHAnsi" w:hAnsiTheme="minorHAnsi" w:cs="Arial"/>
        </w:rPr>
        <w:t xml:space="preserve">Reoccurrence of problems necessitating surgery again does arise </w:t>
      </w:r>
      <w:r>
        <w:rPr>
          <w:rFonts w:asciiTheme="minorHAnsi" w:hAnsiTheme="minorHAnsi" w:cs="Arial"/>
        </w:rPr>
        <w:t>and we do consider this unfortunate but it will mean you may feel that you are starting all over</w:t>
      </w:r>
      <w:r w:rsidRPr="00A12D19">
        <w:rPr>
          <w:rFonts w:asciiTheme="minorHAnsi" w:hAnsiTheme="minorHAnsi" w:cs="Arial"/>
        </w:rPr>
        <w:t>.</w:t>
      </w:r>
      <w:r>
        <w:rPr>
          <w:rFonts w:asciiTheme="minorHAnsi" w:hAnsiTheme="minorHAnsi" w:cs="Arial"/>
        </w:rPr>
        <w:t xml:space="preserve"> </w:t>
      </w:r>
      <w:r w:rsidR="008D1C64">
        <w:rPr>
          <w:rFonts w:asciiTheme="minorHAnsi" w:hAnsiTheme="minorHAnsi" w:cs="Arial"/>
        </w:rPr>
        <w:t>Bunions and hammer toes can come back, n</w:t>
      </w:r>
      <w:r>
        <w:rPr>
          <w:rFonts w:asciiTheme="minorHAnsi" w:hAnsiTheme="minorHAnsi" w:cs="Arial"/>
        </w:rPr>
        <w:t xml:space="preserve">erves recur within scar tissue, </w:t>
      </w:r>
      <w:r w:rsidR="008D1C64">
        <w:rPr>
          <w:rFonts w:asciiTheme="minorHAnsi" w:hAnsiTheme="minorHAnsi" w:cs="Arial"/>
        </w:rPr>
        <w:t xml:space="preserve">and </w:t>
      </w:r>
      <w:r>
        <w:rPr>
          <w:rFonts w:asciiTheme="minorHAnsi" w:hAnsiTheme="minorHAnsi" w:cs="Arial"/>
        </w:rPr>
        <w:t>pain may arise</w:t>
      </w:r>
      <w:r w:rsidR="008D1C64">
        <w:rPr>
          <w:rFonts w:asciiTheme="minorHAnsi" w:hAnsiTheme="minorHAnsi" w:cs="Arial"/>
        </w:rPr>
        <w:t xml:space="preserve"> as a consequence</w:t>
      </w:r>
      <w:r>
        <w:rPr>
          <w:rFonts w:asciiTheme="minorHAnsi" w:hAnsiTheme="minorHAnsi" w:cs="Arial"/>
        </w:rPr>
        <w:t>.</w:t>
      </w:r>
    </w:p>
    <w:p w14:paraId="2290CAFE" w14:textId="77777777" w:rsidR="00520E5C" w:rsidRDefault="00520E5C" w:rsidP="00FA1D79">
      <w:pPr>
        <w:pStyle w:val="Heading3"/>
        <w:rPr>
          <w:b/>
        </w:rPr>
      </w:pPr>
    </w:p>
    <w:p w14:paraId="2E61EDCB" w14:textId="0D32176D" w:rsidR="00510C46" w:rsidRPr="00F569B7" w:rsidRDefault="005A03E3" w:rsidP="00F569B7">
      <w:pPr>
        <w:pStyle w:val="Heading3"/>
        <w:rPr>
          <w:b/>
        </w:rPr>
      </w:pPr>
      <w:r w:rsidRPr="00510C46">
        <w:rPr>
          <w:b/>
        </w:rPr>
        <w:t>Serious conditions</w:t>
      </w:r>
    </w:p>
    <w:p w14:paraId="5F9822DE" w14:textId="3FC7093F" w:rsidR="00510C46" w:rsidRDefault="00A12D19" w:rsidP="00A12D19">
      <w:pPr>
        <w:ind w:right="-1"/>
        <w:rPr>
          <w:rFonts w:asciiTheme="minorHAnsi" w:hAnsiTheme="minorHAnsi" w:cs="Arial"/>
        </w:rPr>
      </w:pPr>
      <w:r w:rsidRPr="00510C46">
        <w:rPr>
          <w:rFonts w:asciiTheme="minorHAnsi" w:hAnsiTheme="minorHAnsi" w:cs="Arial"/>
          <w:b/>
        </w:rPr>
        <w:t xml:space="preserve">Complex regional pain syndrome </w:t>
      </w:r>
      <w:r w:rsidR="00510C46" w:rsidRPr="00510C46">
        <w:rPr>
          <w:rFonts w:asciiTheme="minorHAnsi" w:hAnsiTheme="minorHAnsi" w:cs="Arial"/>
          <w:b/>
        </w:rPr>
        <w:t>(</w:t>
      </w:r>
      <w:hyperlink r:id="rId13" w:history="1">
        <w:r w:rsidR="00510C46" w:rsidRPr="000D54D5">
          <w:rPr>
            <w:rStyle w:val="Hyperlink"/>
            <w:rFonts w:asciiTheme="minorHAnsi" w:hAnsiTheme="minorHAnsi" w:cs="Arial"/>
            <w:b/>
          </w:rPr>
          <w:t>CRPS</w:t>
        </w:r>
      </w:hyperlink>
      <w:r w:rsidR="00510C46">
        <w:rPr>
          <w:rFonts w:asciiTheme="minorHAnsi" w:hAnsiTheme="minorHAnsi" w:cs="Arial"/>
        </w:rPr>
        <w:t xml:space="preserve">) </w:t>
      </w:r>
      <w:r w:rsidRPr="00A12D19">
        <w:rPr>
          <w:rFonts w:asciiTheme="minorHAnsi" w:hAnsiTheme="minorHAnsi" w:cs="Arial"/>
        </w:rPr>
        <w:t>is rare but has many different phases which can b</w:t>
      </w:r>
      <w:r w:rsidR="00510C46">
        <w:rPr>
          <w:rFonts w:asciiTheme="minorHAnsi" w:hAnsiTheme="minorHAnsi" w:cs="Arial"/>
        </w:rPr>
        <w:t>e helped by early intervention. S</w:t>
      </w:r>
      <w:r w:rsidRPr="00A12D19">
        <w:rPr>
          <w:rFonts w:asciiTheme="minorHAnsi" w:hAnsiTheme="minorHAnsi" w:cs="Arial"/>
        </w:rPr>
        <w:t xml:space="preserve">ome forms can be more serious leading to poor mobility even after many months of treatment. While not exclusive to nerve surgery it can arise more commonly if nerves are operated on. CRPS </w:t>
      </w:r>
      <w:r w:rsidR="00510C46">
        <w:rPr>
          <w:rFonts w:asciiTheme="minorHAnsi" w:hAnsiTheme="minorHAnsi" w:cs="Arial"/>
        </w:rPr>
        <w:t>can be viewed</w:t>
      </w:r>
      <w:r w:rsidRPr="00A12D19">
        <w:rPr>
          <w:rFonts w:asciiTheme="minorHAnsi" w:hAnsiTheme="minorHAnsi" w:cs="Arial"/>
        </w:rPr>
        <w:t>.</w:t>
      </w:r>
      <w:r w:rsidR="00510C46" w:rsidRPr="00510C46">
        <w:rPr>
          <w:rFonts w:asciiTheme="minorHAnsi" w:hAnsiTheme="minorHAnsi" w:cs="Arial"/>
        </w:rPr>
        <w:t xml:space="preserve"> </w:t>
      </w:r>
    </w:p>
    <w:p w14:paraId="132B8AB4" w14:textId="77777777" w:rsidR="00510C46" w:rsidRDefault="00510C46" w:rsidP="00A12D19">
      <w:pPr>
        <w:ind w:right="-1"/>
        <w:rPr>
          <w:rFonts w:asciiTheme="minorHAnsi" w:hAnsiTheme="minorHAnsi" w:cs="Arial"/>
        </w:rPr>
      </w:pPr>
    </w:p>
    <w:p w14:paraId="57A904AA" w14:textId="2652DA88" w:rsidR="00A12D19" w:rsidRDefault="009B5E18" w:rsidP="00A12D19">
      <w:pPr>
        <w:ind w:right="-1"/>
        <w:rPr>
          <w:rFonts w:asciiTheme="minorHAnsi" w:hAnsiTheme="minorHAnsi" w:cs="Arial"/>
        </w:rPr>
      </w:pPr>
      <w:hyperlink r:id="rId14" w:history="1">
        <w:r w:rsidR="00510C46" w:rsidRPr="000D54D5">
          <w:rPr>
            <w:rStyle w:val="Hyperlink"/>
            <w:rFonts w:asciiTheme="minorHAnsi" w:hAnsiTheme="minorHAnsi" w:cs="Arial"/>
            <w:b/>
          </w:rPr>
          <w:t>Necrotising fasciitis</w:t>
        </w:r>
      </w:hyperlink>
      <w:r w:rsidR="00510C46" w:rsidRPr="00A12D19">
        <w:rPr>
          <w:rFonts w:asciiTheme="minorHAnsi" w:hAnsiTheme="minorHAnsi" w:cs="Arial"/>
        </w:rPr>
        <w:t xml:space="preserve"> is associated with an infection. It is rare in podiatry, but </w:t>
      </w:r>
      <w:r w:rsidR="00520E5C">
        <w:rPr>
          <w:rFonts w:asciiTheme="minorHAnsi" w:hAnsiTheme="minorHAnsi" w:cs="Arial"/>
        </w:rPr>
        <w:t>forms</w:t>
      </w:r>
      <w:r w:rsidR="00510C46" w:rsidRPr="00A12D19">
        <w:rPr>
          <w:rFonts w:asciiTheme="minorHAnsi" w:hAnsiTheme="minorHAnsi" w:cs="Arial"/>
        </w:rPr>
        <w:t xml:space="preserve"> a medical emergency and can lead to untimely death</w:t>
      </w:r>
      <w:r w:rsidR="00510C46">
        <w:rPr>
          <w:rFonts w:asciiTheme="minorHAnsi" w:hAnsiTheme="minorHAnsi" w:cs="Arial"/>
        </w:rPr>
        <w:t xml:space="preserve"> and loss of a leg</w:t>
      </w:r>
      <w:r w:rsidR="00520E5C">
        <w:rPr>
          <w:rFonts w:asciiTheme="minorHAnsi" w:hAnsiTheme="minorHAnsi" w:cs="Arial"/>
        </w:rPr>
        <w:t xml:space="preserve"> of not treated in hospital</w:t>
      </w:r>
      <w:r w:rsidR="00510C46">
        <w:rPr>
          <w:rFonts w:asciiTheme="minorHAnsi" w:hAnsiTheme="minorHAnsi" w:cs="Arial"/>
        </w:rPr>
        <w:t>.</w:t>
      </w:r>
    </w:p>
    <w:p w14:paraId="5BE60175" w14:textId="77777777" w:rsidR="005A03E3" w:rsidRDefault="005A03E3" w:rsidP="00A12D19">
      <w:pPr>
        <w:ind w:right="-1"/>
        <w:rPr>
          <w:rFonts w:asciiTheme="minorHAnsi" w:hAnsiTheme="minorHAnsi" w:cs="Arial"/>
        </w:rPr>
      </w:pPr>
    </w:p>
    <w:p w14:paraId="38AF52B2" w14:textId="55B9589C" w:rsidR="00510C46" w:rsidRPr="00F569B7" w:rsidRDefault="005A03E3" w:rsidP="00F569B7">
      <w:pPr>
        <w:pStyle w:val="Heading3"/>
        <w:rPr>
          <w:b/>
        </w:rPr>
      </w:pPr>
      <w:r w:rsidRPr="00510C46">
        <w:rPr>
          <w:b/>
        </w:rPr>
        <w:t>Clots and blood problems</w:t>
      </w:r>
    </w:p>
    <w:p w14:paraId="0DBA21CC" w14:textId="23D3AEA2" w:rsidR="00510C46" w:rsidRPr="00A12D19" w:rsidRDefault="00510C46" w:rsidP="00510C46">
      <w:pPr>
        <w:ind w:right="-1"/>
        <w:rPr>
          <w:rFonts w:asciiTheme="minorHAnsi" w:hAnsiTheme="minorHAnsi" w:cs="Arial"/>
        </w:rPr>
      </w:pPr>
      <w:r w:rsidRPr="00A12D19">
        <w:rPr>
          <w:rFonts w:asciiTheme="minorHAnsi" w:hAnsiTheme="minorHAnsi" w:cs="Arial"/>
        </w:rPr>
        <w:t xml:space="preserve">Thrombosis always sounds serious (0.3%), it is rarely fatal unless it reaches the lungs (0.15%) Serious chest pain </w:t>
      </w:r>
      <w:r w:rsidR="00520E5C">
        <w:rPr>
          <w:rFonts w:asciiTheme="minorHAnsi" w:hAnsiTheme="minorHAnsi" w:cs="Arial"/>
        </w:rPr>
        <w:t>can occur even at</w:t>
      </w:r>
      <w:r w:rsidRPr="00A12D19">
        <w:rPr>
          <w:rFonts w:asciiTheme="minorHAnsi" w:hAnsiTheme="minorHAnsi" w:cs="Arial"/>
        </w:rPr>
        <w:t xml:space="preserve"> 3 months after surgery </w:t>
      </w:r>
      <w:r w:rsidR="00520E5C">
        <w:rPr>
          <w:rFonts w:asciiTheme="minorHAnsi" w:hAnsiTheme="minorHAnsi" w:cs="Arial"/>
        </w:rPr>
        <w:t xml:space="preserve">and </w:t>
      </w:r>
      <w:r w:rsidRPr="00A12D19">
        <w:rPr>
          <w:rFonts w:asciiTheme="minorHAnsi" w:hAnsiTheme="minorHAnsi" w:cs="Arial"/>
        </w:rPr>
        <w:t xml:space="preserve">is an emergency </w:t>
      </w:r>
      <w:r w:rsidR="00520E5C">
        <w:rPr>
          <w:rFonts w:asciiTheme="minorHAnsi" w:hAnsiTheme="minorHAnsi" w:cs="Arial"/>
        </w:rPr>
        <w:t xml:space="preserve">so </w:t>
      </w:r>
      <w:r w:rsidRPr="00A12D19">
        <w:rPr>
          <w:rFonts w:asciiTheme="minorHAnsi" w:hAnsiTheme="minorHAnsi" w:cs="Arial"/>
        </w:rPr>
        <w:t xml:space="preserve">dial 999 quickly. </w:t>
      </w:r>
      <w:r w:rsidR="00520E5C">
        <w:rPr>
          <w:rFonts w:asciiTheme="minorHAnsi" w:hAnsiTheme="minorHAnsi" w:cs="Arial"/>
        </w:rPr>
        <w:t>Leg clots</w:t>
      </w:r>
      <w:r w:rsidR="000D54D5">
        <w:rPr>
          <w:rFonts w:asciiTheme="minorHAnsi" w:hAnsiTheme="minorHAnsi" w:cs="Arial"/>
        </w:rPr>
        <w:t xml:space="preserve"> </w:t>
      </w:r>
      <w:hyperlink r:id="rId15" w:history="1">
        <w:r w:rsidR="000D54D5" w:rsidRPr="000D54D5">
          <w:rPr>
            <w:rStyle w:val="Hyperlink"/>
            <w:rFonts w:asciiTheme="minorHAnsi" w:hAnsiTheme="minorHAnsi" w:cs="Arial"/>
          </w:rPr>
          <w:t>(DVT)</w:t>
        </w:r>
      </w:hyperlink>
      <w:r w:rsidR="00520E5C">
        <w:rPr>
          <w:rFonts w:asciiTheme="minorHAnsi" w:hAnsiTheme="minorHAnsi" w:cs="Arial"/>
        </w:rPr>
        <w:t xml:space="preserve"> involve pain. About half seem to be calf spasm rather than clots but go back to the hospital or GP to get it checked out. Blood pooling after surgery can cause infection, a need for further surgery with a longer recovery period.</w:t>
      </w:r>
    </w:p>
    <w:p w14:paraId="0A24E4D3" w14:textId="77777777" w:rsidR="00A12D19" w:rsidRPr="00A12D19" w:rsidRDefault="00A12D19" w:rsidP="00A12D19">
      <w:pPr>
        <w:ind w:right="-1"/>
        <w:rPr>
          <w:rFonts w:asciiTheme="minorHAnsi" w:hAnsiTheme="minorHAnsi" w:cs="Arial"/>
        </w:rPr>
      </w:pPr>
    </w:p>
    <w:p w14:paraId="788A533B" w14:textId="4289325C" w:rsidR="005A03E3" w:rsidRPr="00F569B7" w:rsidRDefault="005A03E3" w:rsidP="00F569B7">
      <w:pPr>
        <w:pStyle w:val="Heading3"/>
        <w:rPr>
          <w:b/>
        </w:rPr>
      </w:pPr>
      <w:r w:rsidRPr="00510C46">
        <w:rPr>
          <w:b/>
        </w:rPr>
        <w:t>Medicine side effects</w:t>
      </w:r>
    </w:p>
    <w:p w14:paraId="446B17D1" w14:textId="31F0A9E1" w:rsidR="00A12D19" w:rsidRPr="00A12D19" w:rsidRDefault="000D54D5" w:rsidP="00A12D19">
      <w:pPr>
        <w:ind w:right="-1"/>
        <w:rPr>
          <w:rFonts w:asciiTheme="minorHAnsi" w:hAnsiTheme="minorHAnsi" w:cs="Arial"/>
        </w:rPr>
      </w:pPr>
      <w:r>
        <w:rPr>
          <w:rFonts w:asciiTheme="minorHAnsi" w:hAnsiTheme="minorHAnsi" w:cs="Arial"/>
        </w:rPr>
        <w:t xml:space="preserve">Serious </w:t>
      </w:r>
      <w:r w:rsidR="00A12D19" w:rsidRPr="00A12D19">
        <w:rPr>
          <w:rFonts w:asciiTheme="minorHAnsi" w:hAnsiTheme="minorHAnsi" w:cs="Arial"/>
        </w:rPr>
        <w:t xml:space="preserve">complications </w:t>
      </w:r>
      <w:r>
        <w:rPr>
          <w:rFonts w:asciiTheme="minorHAnsi" w:hAnsiTheme="minorHAnsi" w:cs="Arial"/>
        </w:rPr>
        <w:t xml:space="preserve">can </w:t>
      </w:r>
      <w:r w:rsidR="00A12D19" w:rsidRPr="00A12D19">
        <w:rPr>
          <w:rFonts w:asciiTheme="minorHAnsi" w:hAnsiTheme="minorHAnsi" w:cs="Arial"/>
        </w:rPr>
        <w:t xml:space="preserve">affect general health; </w:t>
      </w:r>
      <w:r>
        <w:rPr>
          <w:rFonts w:asciiTheme="minorHAnsi" w:hAnsiTheme="minorHAnsi" w:cs="Arial"/>
        </w:rPr>
        <w:t>while</w:t>
      </w:r>
      <w:r w:rsidR="00A12D19" w:rsidRPr="00A12D19">
        <w:rPr>
          <w:rFonts w:asciiTheme="minorHAnsi" w:hAnsiTheme="minorHAnsi" w:cs="Arial"/>
        </w:rPr>
        <w:t xml:space="preserve"> extremely rare medication </w:t>
      </w:r>
      <w:r>
        <w:rPr>
          <w:rFonts w:asciiTheme="minorHAnsi" w:hAnsiTheme="minorHAnsi" w:cs="Arial"/>
        </w:rPr>
        <w:t>can cause</w:t>
      </w:r>
      <w:r w:rsidR="00A12D19" w:rsidRPr="00A12D19">
        <w:rPr>
          <w:rFonts w:asciiTheme="minorHAnsi" w:hAnsiTheme="minorHAnsi" w:cs="Arial"/>
        </w:rPr>
        <w:t xml:space="preserve"> allergies, stomach pain or sickness. Rashes</w:t>
      </w:r>
      <w:r>
        <w:rPr>
          <w:rFonts w:asciiTheme="minorHAnsi" w:hAnsiTheme="minorHAnsi" w:cs="Arial"/>
        </w:rPr>
        <w:t>, stomach problems</w:t>
      </w:r>
      <w:r w:rsidR="00A12D19" w:rsidRPr="00A12D19">
        <w:rPr>
          <w:rFonts w:asciiTheme="minorHAnsi" w:hAnsiTheme="minorHAnsi" w:cs="Arial"/>
        </w:rPr>
        <w:t xml:space="preserve"> associated with anti-inflammatory medicines. </w:t>
      </w:r>
    </w:p>
    <w:p w14:paraId="5B7D8A5C" w14:textId="77777777" w:rsidR="00A12D19" w:rsidRPr="00A12D19" w:rsidRDefault="00A12D19" w:rsidP="00A12D19">
      <w:pPr>
        <w:ind w:right="-1"/>
        <w:rPr>
          <w:rFonts w:asciiTheme="minorHAnsi" w:hAnsiTheme="minorHAnsi" w:cs="Arial"/>
        </w:rPr>
      </w:pPr>
    </w:p>
    <w:p w14:paraId="49406858" w14:textId="77777777" w:rsidR="00FA1D79" w:rsidRDefault="00FA1D79" w:rsidP="00A12D19">
      <w:pPr>
        <w:ind w:right="-1"/>
        <w:rPr>
          <w:rFonts w:asciiTheme="minorHAnsi" w:hAnsiTheme="minorHAnsi" w:cs="Arial"/>
        </w:rPr>
      </w:pPr>
    </w:p>
    <w:p w14:paraId="46EFC2F9" w14:textId="7AF5E8E3" w:rsidR="00FA1D79" w:rsidRPr="00A12D19" w:rsidRDefault="00FA1D79" w:rsidP="00814E64">
      <w:pPr>
        <w:ind w:right="-1"/>
        <w:jc w:val="center"/>
        <w:rPr>
          <w:rFonts w:asciiTheme="minorHAnsi" w:hAnsiTheme="minorHAnsi" w:cs="Arial"/>
        </w:rPr>
      </w:pPr>
      <w:r>
        <w:rPr>
          <w:rFonts w:asciiTheme="minorHAnsi" w:hAnsiTheme="minorHAnsi" w:cs="Arial"/>
        </w:rPr>
        <w:t xml:space="preserve">For further information on </w:t>
      </w:r>
      <w:r w:rsidRPr="00B03341">
        <w:rPr>
          <w:rFonts w:asciiTheme="minorHAnsi" w:hAnsiTheme="minorHAnsi" w:cs="Arial"/>
          <w:b/>
        </w:rPr>
        <w:t>risk and impact</w:t>
      </w:r>
      <w:r>
        <w:rPr>
          <w:rFonts w:asciiTheme="minorHAnsi" w:hAnsiTheme="minorHAnsi" w:cs="Arial"/>
        </w:rPr>
        <w:t xml:space="preserve"> please click on </w:t>
      </w:r>
      <w:hyperlink r:id="rId16" w:history="1">
        <w:r w:rsidRPr="00B03341">
          <w:rPr>
            <w:rStyle w:val="Hyperlink"/>
            <w:rFonts w:asciiTheme="minorHAnsi" w:hAnsiTheme="minorHAnsi" w:cs="Arial"/>
          </w:rPr>
          <w:t>factsheet</w:t>
        </w:r>
      </w:hyperlink>
    </w:p>
    <w:p w14:paraId="62029FAB" w14:textId="78E7D12F" w:rsidR="00FC6DFE" w:rsidRPr="00520E5C" w:rsidRDefault="00A12D19" w:rsidP="00520E5C">
      <w:pPr>
        <w:rPr>
          <w:rFonts w:asciiTheme="minorHAnsi" w:eastAsiaTheme="majorEastAsia" w:hAnsiTheme="minorHAnsi" w:cstheme="majorBidi"/>
          <w:b/>
          <w:color w:val="000000" w:themeColor="text1"/>
          <w:sz w:val="28"/>
          <w:szCs w:val="32"/>
        </w:rPr>
      </w:pPr>
      <w:r w:rsidRPr="00A12D19">
        <w:rPr>
          <w:rFonts w:asciiTheme="minorHAnsi" w:hAnsiTheme="minorHAnsi"/>
          <w:b/>
          <w:color w:val="000000" w:themeColor="text1"/>
          <w:sz w:val="28"/>
        </w:rPr>
        <w:br w:type="page"/>
      </w:r>
      <w:r w:rsidR="00FC6DFE" w:rsidRPr="00A12D19">
        <w:rPr>
          <w:rFonts w:asciiTheme="minorHAnsi" w:hAnsiTheme="minorHAnsi"/>
          <w:b/>
          <w:color w:val="000000" w:themeColor="text1"/>
          <w:sz w:val="28"/>
        </w:rPr>
        <w:t>Further information &amp; disclaimer</w:t>
      </w:r>
    </w:p>
    <w:p w14:paraId="5CEEE09E" w14:textId="77777777" w:rsidR="00156EA2" w:rsidRPr="00A12D19" w:rsidRDefault="00156EA2" w:rsidP="00156EA2">
      <w:pPr>
        <w:rPr>
          <w:rFonts w:asciiTheme="minorHAnsi" w:eastAsiaTheme="majorEastAsia" w:hAnsiTheme="minorHAnsi"/>
          <w:sz w:val="22"/>
        </w:rPr>
      </w:pPr>
    </w:p>
    <w:p w14:paraId="532C013D" w14:textId="5C6B5E76" w:rsidR="00156EA2" w:rsidRPr="00A12D19" w:rsidRDefault="00156EA2" w:rsidP="00156EA2">
      <w:pPr>
        <w:rPr>
          <w:rFonts w:asciiTheme="minorHAnsi" w:hAnsiTheme="minorHAnsi"/>
          <w:color w:val="000000" w:themeColor="text1"/>
          <w:szCs w:val="24"/>
        </w:rPr>
      </w:pPr>
      <w:r w:rsidRPr="00A12D19">
        <w:rPr>
          <w:rFonts w:asciiTheme="minorHAnsi" w:hAnsiTheme="minorHAnsi"/>
          <w:color w:val="000000" w:themeColor="text1"/>
          <w:szCs w:val="24"/>
        </w:rPr>
        <w:t xml:space="preserve">This is a free </w:t>
      </w:r>
      <w:r w:rsidR="00FA1D79">
        <w:rPr>
          <w:rFonts w:asciiTheme="minorHAnsi" w:hAnsiTheme="minorHAnsi"/>
          <w:color w:val="000000" w:themeColor="text1"/>
          <w:szCs w:val="24"/>
        </w:rPr>
        <w:t xml:space="preserve">guide </w:t>
      </w:r>
      <w:r w:rsidRPr="00A12D19">
        <w:rPr>
          <w:rFonts w:asciiTheme="minorHAnsi" w:hAnsiTheme="minorHAnsi"/>
          <w:color w:val="000000" w:themeColor="text1"/>
          <w:szCs w:val="24"/>
        </w:rPr>
        <w:t xml:space="preserve">sheet and has been independently written and updated by a former </w:t>
      </w:r>
      <w:hyperlink r:id="rId17" w:history="1">
        <w:r w:rsidRPr="000D54D5">
          <w:rPr>
            <w:rStyle w:val="Hyperlink"/>
            <w:rFonts w:asciiTheme="minorHAnsi" w:hAnsiTheme="minorHAnsi"/>
            <w:szCs w:val="24"/>
          </w:rPr>
          <w:t>podiatric surgeon</w:t>
        </w:r>
      </w:hyperlink>
      <w:r w:rsidRPr="00A12D19">
        <w:rPr>
          <w:rFonts w:asciiTheme="minorHAnsi" w:hAnsiTheme="minorHAnsi"/>
          <w:color w:val="000000" w:themeColor="text1"/>
          <w:szCs w:val="24"/>
        </w:rPr>
        <w:t xml:space="preserve"> without sponsorship. </w:t>
      </w:r>
    </w:p>
    <w:p w14:paraId="5A3853F4" w14:textId="77777777" w:rsidR="00156EA2" w:rsidRPr="00A12D19" w:rsidRDefault="00156EA2" w:rsidP="00156EA2">
      <w:pPr>
        <w:rPr>
          <w:rFonts w:asciiTheme="minorHAnsi" w:hAnsiTheme="minorHAnsi"/>
          <w:color w:val="000000" w:themeColor="text1"/>
          <w:szCs w:val="24"/>
        </w:rPr>
      </w:pPr>
    </w:p>
    <w:p w14:paraId="3DF9ACD4" w14:textId="77777777" w:rsidR="00156EA2" w:rsidRPr="00A12D19" w:rsidRDefault="00156EA2" w:rsidP="00156EA2">
      <w:pPr>
        <w:rPr>
          <w:rFonts w:asciiTheme="minorHAnsi" w:hAnsiTheme="minorHAnsi"/>
          <w:color w:val="000000" w:themeColor="text1"/>
          <w:szCs w:val="24"/>
        </w:rPr>
      </w:pPr>
      <w:r w:rsidRPr="00A12D19">
        <w:rPr>
          <w:rFonts w:asciiTheme="minorHAnsi" w:hAnsiTheme="minorHAnsi"/>
          <w:color w:val="000000" w:themeColor="text1"/>
          <w:szCs w:val="24"/>
        </w:rPr>
        <w:t xml:space="preserve">Surgery is not risk free no matter how well performed. Do not consider surgery without understand other options.  </w:t>
      </w:r>
      <w:r w:rsidRPr="00A12D19">
        <w:rPr>
          <w:rFonts w:asciiTheme="minorHAnsi" w:hAnsiTheme="minorHAnsi"/>
          <w:b/>
          <w:color w:val="0070C0"/>
          <w:szCs w:val="24"/>
        </w:rPr>
        <w:t>Consulting</w:t>
      </w:r>
      <w:r w:rsidRPr="00A12D19">
        <w:rPr>
          <w:rFonts w:asciiTheme="minorHAnsi" w:hAnsiTheme="minorHAnsi"/>
          <w:b/>
          <w:color w:val="FFC000"/>
          <w:szCs w:val="24"/>
        </w:rPr>
        <w:t xml:space="preserve">FootPain </w:t>
      </w:r>
      <w:r w:rsidRPr="00A12D19">
        <w:rPr>
          <w:rFonts w:asciiTheme="minorHAnsi" w:hAnsiTheme="minorHAnsi"/>
          <w:color w:val="000000" w:themeColor="text1"/>
          <w:szCs w:val="24"/>
        </w:rPr>
        <w:t xml:space="preserve">aims to provide free impartial information to a wide reader interested in foot health. This fact sheet provides links to other information. </w:t>
      </w:r>
    </w:p>
    <w:p w14:paraId="2E681E27" w14:textId="77777777" w:rsidR="00156EA2" w:rsidRPr="00A12D19" w:rsidRDefault="00156EA2" w:rsidP="00156EA2">
      <w:pPr>
        <w:pStyle w:val="NoSpacing"/>
        <w:jc w:val="both"/>
        <w:rPr>
          <w:color w:val="000000" w:themeColor="text1"/>
          <w:sz w:val="24"/>
          <w:szCs w:val="24"/>
        </w:rPr>
      </w:pPr>
    </w:p>
    <w:p w14:paraId="6B598F8A" w14:textId="19586CC0" w:rsidR="00156EA2" w:rsidRPr="00A12D19" w:rsidRDefault="00156EA2" w:rsidP="00156EA2">
      <w:pPr>
        <w:pStyle w:val="NoSpacing"/>
        <w:jc w:val="both"/>
        <w:rPr>
          <w:color w:val="000000" w:themeColor="text1"/>
          <w:sz w:val="24"/>
          <w:szCs w:val="24"/>
        </w:rPr>
      </w:pPr>
      <w:r w:rsidRPr="00A12D19">
        <w:rPr>
          <w:b/>
          <w:color w:val="0070C0"/>
          <w:sz w:val="24"/>
          <w:szCs w:val="24"/>
        </w:rPr>
        <w:t>Consulting</w:t>
      </w:r>
      <w:r w:rsidRPr="00A12D19">
        <w:rPr>
          <w:b/>
          <w:color w:val="FFC000"/>
          <w:sz w:val="24"/>
          <w:szCs w:val="24"/>
        </w:rPr>
        <w:t>FootPain</w:t>
      </w:r>
      <w:r w:rsidRPr="00A12D19">
        <w:rPr>
          <w:color w:val="595959" w:themeColor="text1" w:themeTint="A6"/>
          <w:sz w:val="24"/>
          <w:szCs w:val="24"/>
        </w:rPr>
        <w:t xml:space="preserve"> </w:t>
      </w:r>
      <w:r w:rsidR="00A47690" w:rsidRPr="00A47690">
        <w:rPr>
          <w:color w:val="000000" w:themeColor="text1"/>
          <w:sz w:val="24"/>
          <w:szCs w:val="24"/>
        </w:rPr>
        <w:t xml:space="preserve">information guides and </w:t>
      </w:r>
      <w:r w:rsidRPr="00A47690">
        <w:rPr>
          <w:color w:val="000000" w:themeColor="text1"/>
          <w:sz w:val="24"/>
          <w:szCs w:val="24"/>
        </w:rPr>
        <w:t>factsheets</w:t>
      </w:r>
      <w:r w:rsidRPr="00A12D19">
        <w:rPr>
          <w:color w:val="595959" w:themeColor="text1" w:themeTint="A6"/>
          <w:sz w:val="24"/>
          <w:szCs w:val="24"/>
        </w:rPr>
        <w:t xml:space="preserve"> </w:t>
      </w:r>
      <w:r w:rsidRPr="00A12D19">
        <w:rPr>
          <w:color w:val="000000" w:themeColor="text1"/>
          <w:sz w:val="24"/>
          <w:szCs w:val="24"/>
        </w:rPr>
        <w:t xml:space="preserve">do not replace advice offered by your consultant or specialist neither are they intended to replace correct consenting before surgical management or replace additional information your specialist may offer. </w:t>
      </w:r>
    </w:p>
    <w:p w14:paraId="5AA83C99" w14:textId="77777777" w:rsidR="00156EA2" w:rsidRPr="00A12D19" w:rsidRDefault="00156EA2" w:rsidP="00156EA2">
      <w:pPr>
        <w:pStyle w:val="NoSpacing"/>
        <w:jc w:val="both"/>
        <w:rPr>
          <w:color w:val="000000" w:themeColor="text1"/>
          <w:sz w:val="24"/>
          <w:szCs w:val="24"/>
        </w:rPr>
      </w:pPr>
    </w:p>
    <w:p w14:paraId="03298F87" w14:textId="77777777" w:rsidR="00156EA2" w:rsidRPr="00A12D19" w:rsidRDefault="00156EA2" w:rsidP="00156EA2">
      <w:pPr>
        <w:pStyle w:val="NoSpacing"/>
        <w:jc w:val="both"/>
        <w:rPr>
          <w:color w:val="595959" w:themeColor="text1" w:themeTint="A6"/>
          <w:sz w:val="24"/>
          <w:szCs w:val="24"/>
        </w:rPr>
      </w:pPr>
      <w:r w:rsidRPr="00A12D19">
        <w:rPr>
          <w:color w:val="000000" w:themeColor="text1"/>
          <w:sz w:val="24"/>
          <w:szCs w:val="24"/>
        </w:rPr>
        <w:t xml:space="preserve">Please sign-up to my website </w:t>
      </w:r>
      <w:hyperlink r:id="rId18" w:history="1">
        <w:r w:rsidRPr="00A12D19">
          <w:rPr>
            <w:rStyle w:val="Hyperlink"/>
            <w:sz w:val="24"/>
            <w:szCs w:val="24"/>
          </w:rPr>
          <w:t>consultingfootpain.co.uk</w:t>
        </w:r>
      </w:hyperlink>
      <w:r w:rsidRPr="00A12D19">
        <w:rPr>
          <w:color w:val="595959" w:themeColor="text1" w:themeTint="A6"/>
          <w:sz w:val="24"/>
          <w:szCs w:val="24"/>
        </w:rPr>
        <w:t xml:space="preserve">. </w:t>
      </w:r>
      <w:r w:rsidRPr="00A12D19">
        <w:rPr>
          <w:color w:val="000000" w:themeColor="text1"/>
          <w:sz w:val="24"/>
          <w:szCs w:val="24"/>
        </w:rPr>
        <w:t>for further information on foot health problems.</w:t>
      </w:r>
    </w:p>
    <w:p w14:paraId="0B39AC52" w14:textId="77777777" w:rsidR="00FC6DFE" w:rsidRPr="00A12D19" w:rsidRDefault="00FC6DFE" w:rsidP="00FC6DFE">
      <w:pPr>
        <w:rPr>
          <w:rFonts w:asciiTheme="minorHAnsi" w:hAnsiTheme="minorHAnsi"/>
          <w:color w:val="595959" w:themeColor="text1" w:themeTint="A6"/>
          <w:szCs w:val="24"/>
        </w:rPr>
      </w:pPr>
    </w:p>
    <w:p w14:paraId="63D3E2EE" w14:textId="77777777" w:rsidR="00082453" w:rsidRPr="00A12D19" w:rsidRDefault="00082453" w:rsidP="00082453">
      <w:pPr>
        <w:rPr>
          <w:rStyle w:val="Hyperlink"/>
          <w:rFonts w:asciiTheme="minorHAnsi" w:hAnsiTheme="minorHAnsi"/>
          <w:szCs w:val="24"/>
        </w:rPr>
      </w:pPr>
      <w:r w:rsidRPr="00A12D19">
        <w:rPr>
          <w:rFonts w:asciiTheme="minorHAnsi" w:hAnsiTheme="minorHAnsi"/>
          <w:color w:val="000000" w:themeColor="text1"/>
          <w:szCs w:val="24"/>
        </w:rPr>
        <w:t>Useful websites include</w:t>
      </w:r>
      <w:r w:rsidRPr="00A12D19">
        <w:rPr>
          <w:rFonts w:asciiTheme="minorHAnsi" w:hAnsiTheme="minorHAnsi"/>
          <w:color w:val="595959" w:themeColor="text1" w:themeTint="A6"/>
          <w:szCs w:val="24"/>
        </w:rPr>
        <w:t xml:space="preserve">: College of Podiatry  </w:t>
      </w:r>
      <w:hyperlink r:id="rId19" w:history="1">
        <w:r w:rsidRPr="00A12D19">
          <w:rPr>
            <w:rStyle w:val="Hyperlink"/>
            <w:rFonts w:asciiTheme="minorHAnsi" w:hAnsiTheme="minorHAnsi"/>
            <w:szCs w:val="24"/>
          </w:rPr>
          <w:t>https://www.scpod.org/</w:t>
        </w:r>
      </w:hyperlink>
      <w:r w:rsidRPr="00A12D19">
        <w:rPr>
          <w:rFonts w:asciiTheme="minorHAnsi" w:hAnsiTheme="minorHAnsi"/>
          <w:color w:val="595959" w:themeColor="text1" w:themeTint="A6"/>
          <w:szCs w:val="24"/>
        </w:rPr>
        <w:t>,</w:t>
      </w:r>
      <w:r w:rsidRPr="00A12D19">
        <w:rPr>
          <w:rStyle w:val="Hyperlink"/>
          <w:rFonts w:asciiTheme="minorHAnsi" w:hAnsiTheme="minorHAnsi"/>
          <w:color w:val="000000" w:themeColor="text1"/>
          <w:szCs w:val="24"/>
        </w:rPr>
        <w:t xml:space="preserve"> British Orthopaedic Foot &amp; Ankle Society </w:t>
      </w:r>
      <w:hyperlink r:id="rId20" w:history="1">
        <w:r w:rsidRPr="00A12D19">
          <w:rPr>
            <w:rStyle w:val="Hyperlink"/>
            <w:rFonts w:asciiTheme="minorHAnsi" w:hAnsiTheme="minorHAnsi"/>
            <w:szCs w:val="24"/>
          </w:rPr>
          <w:t>https://www.bofas.org.uk/</w:t>
        </w:r>
      </w:hyperlink>
    </w:p>
    <w:p w14:paraId="52B5A5A4" w14:textId="39FE3F52" w:rsidR="00082453" w:rsidRPr="00A12D19" w:rsidRDefault="00082453" w:rsidP="00082453">
      <w:pPr>
        <w:rPr>
          <w:rFonts w:asciiTheme="minorHAnsi" w:hAnsiTheme="minorHAnsi"/>
          <w:color w:val="000000" w:themeColor="text1"/>
          <w:szCs w:val="24"/>
        </w:rPr>
      </w:pPr>
      <w:r w:rsidRPr="00A12D19">
        <w:rPr>
          <w:rFonts w:asciiTheme="minorHAnsi" w:hAnsiTheme="minorHAnsi"/>
          <w:color w:val="000000" w:themeColor="text1"/>
          <w:szCs w:val="24"/>
        </w:rPr>
        <w:t>National Institute for Health Care and excellence</w:t>
      </w:r>
      <w:hyperlink r:id="rId21" w:history="1">
        <w:r w:rsidR="002E4740" w:rsidRPr="00A12D19">
          <w:rPr>
            <w:rStyle w:val="Hyperlink"/>
            <w:rFonts w:asciiTheme="minorHAnsi" w:hAnsiTheme="minorHAnsi"/>
            <w:szCs w:val="24"/>
          </w:rPr>
          <w:t>https://www.nice.org.uk/guidance/ipg140</w:t>
        </w:r>
      </w:hyperlink>
    </w:p>
    <w:p w14:paraId="2FB4399E" w14:textId="6AFDF8B8" w:rsidR="00082453" w:rsidRPr="00A12D19" w:rsidRDefault="00082453" w:rsidP="00082453">
      <w:pPr>
        <w:rPr>
          <w:rFonts w:asciiTheme="minorHAnsi" w:hAnsiTheme="minorHAnsi"/>
          <w:color w:val="000000" w:themeColor="text1"/>
          <w:sz w:val="22"/>
          <w:szCs w:val="24"/>
        </w:rPr>
      </w:pPr>
    </w:p>
    <w:p w14:paraId="30132EFA" w14:textId="77777777" w:rsidR="00082453" w:rsidRPr="00A12D19" w:rsidRDefault="00082453" w:rsidP="00082453">
      <w:pPr>
        <w:rPr>
          <w:rFonts w:asciiTheme="minorHAnsi" w:hAnsiTheme="minorHAnsi"/>
          <w:color w:val="000000" w:themeColor="text1"/>
          <w:szCs w:val="24"/>
        </w:rPr>
      </w:pPr>
      <w:r w:rsidRPr="00A12D19">
        <w:rPr>
          <w:rFonts w:asciiTheme="minorHAnsi" w:hAnsiTheme="minorHAnsi"/>
          <w:color w:val="000000" w:themeColor="text1"/>
          <w:szCs w:val="24"/>
        </w:rPr>
        <w:t xml:space="preserve">NHS Choices </w:t>
      </w:r>
      <w:hyperlink r:id="rId22" w:history="1">
        <w:r w:rsidRPr="00A12D19">
          <w:rPr>
            <w:rStyle w:val="Hyperlink"/>
            <w:rFonts w:asciiTheme="minorHAnsi" w:hAnsiTheme="minorHAnsi"/>
            <w:szCs w:val="24"/>
          </w:rPr>
          <w:t>https://www.nhs.uk/pages/home.aspx</w:t>
        </w:r>
      </w:hyperlink>
    </w:p>
    <w:p w14:paraId="62EC4FD1" w14:textId="2D564786" w:rsidR="00AE369D" w:rsidRPr="00A12D19" w:rsidRDefault="00AE369D" w:rsidP="00AE369D">
      <w:pPr>
        <w:rPr>
          <w:rFonts w:asciiTheme="minorHAnsi" w:hAnsiTheme="minorHAnsi"/>
          <w:color w:val="000000" w:themeColor="text1"/>
          <w:sz w:val="22"/>
          <w:szCs w:val="24"/>
        </w:rPr>
      </w:pPr>
    </w:p>
    <w:p w14:paraId="7827D2B6" w14:textId="77777777" w:rsidR="003B2DF8" w:rsidRPr="00A12D19" w:rsidRDefault="003B2DF8" w:rsidP="00F53A2E">
      <w:pPr>
        <w:rPr>
          <w:rFonts w:asciiTheme="minorHAnsi" w:hAnsiTheme="minorHAnsi"/>
          <w:color w:val="000000" w:themeColor="text1"/>
          <w:sz w:val="22"/>
          <w:szCs w:val="24"/>
        </w:rPr>
      </w:pPr>
    </w:p>
    <w:p w14:paraId="2ACB8D7A" w14:textId="77777777" w:rsidR="003B2DF8" w:rsidRPr="00A12D19" w:rsidRDefault="003B2DF8" w:rsidP="00F53A2E">
      <w:pPr>
        <w:rPr>
          <w:rFonts w:asciiTheme="minorHAnsi" w:hAnsiTheme="minorHAnsi"/>
          <w:color w:val="000000" w:themeColor="text1"/>
          <w:sz w:val="22"/>
          <w:szCs w:val="24"/>
        </w:rPr>
      </w:pPr>
    </w:p>
    <w:p w14:paraId="5DFF3BFD" w14:textId="77777777" w:rsidR="003B2DF8" w:rsidRPr="00A12D19" w:rsidRDefault="003B2DF8" w:rsidP="00F53A2E">
      <w:pPr>
        <w:rPr>
          <w:rFonts w:asciiTheme="minorHAnsi" w:hAnsiTheme="minorHAnsi"/>
          <w:color w:val="000000" w:themeColor="text1"/>
          <w:sz w:val="22"/>
          <w:szCs w:val="24"/>
        </w:rPr>
      </w:pPr>
    </w:p>
    <w:p w14:paraId="7EACAF83" w14:textId="77777777" w:rsidR="003B2DF8" w:rsidRPr="00A12D19" w:rsidRDefault="003B2DF8" w:rsidP="00F53A2E">
      <w:pPr>
        <w:rPr>
          <w:rFonts w:asciiTheme="minorHAnsi" w:hAnsiTheme="minorHAnsi"/>
          <w:color w:val="000000" w:themeColor="text1"/>
          <w:sz w:val="22"/>
          <w:szCs w:val="24"/>
        </w:rPr>
      </w:pPr>
    </w:p>
    <w:p w14:paraId="41D629DA" w14:textId="224D5B19" w:rsidR="003B2DF8" w:rsidRPr="00A12D19" w:rsidRDefault="003B2DF8" w:rsidP="003B2DF8">
      <w:pPr>
        <w:jc w:val="center"/>
        <w:rPr>
          <w:rFonts w:asciiTheme="minorHAnsi" w:hAnsiTheme="minorHAnsi"/>
          <w:color w:val="000000" w:themeColor="text1"/>
          <w:sz w:val="22"/>
          <w:szCs w:val="24"/>
        </w:rPr>
      </w:pPr>
      <w:r w:rsidRPr="00A12D19">
        <w:rPr>
          <w:rFonts w:asciiTheme="minorHAnsi" w:hAnsiTheme="minorHAnsi"/>
          <w:noProof/>
          <w:color w:val="000000" w:themeColor="text1"/>
          <w:sz w:val="22"/>
          <w:szCs w:val="24"/>
        </w:rPr>
        <w:drawing>
          <wp:inline distT="0" distB="0" distL="0" distR="0" wp14:anchorId="0CAC87DB" wp14:editId="206AEEEB">
            <wp:extent cx="2619600" cy="26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27708" cy="2627708"/>
                    </a:xfrm>
                    <a:prstGeom prst="rect">
                      <a:avLst/>
                    </a:prstGeom>
                  </pic:spPr>
                </pic:pic>
              </a:graphicData>
            </a:graphic>
          </wp:inline>
        </w:drawing>
      </w:r>
    </w:p>
    <w:p w14:paraId="14D5BBE7" w14:textId="77777777" w:rsidR="00BC3EF4" w:rsidRPr="00A12D19" w:rsidRDefault="00BC3EF4" w:rsidP="00F53A2E">
      <w:pPr>
        <w:rPr>
          <w:rFonts w:asciiTheme="minorHAnsi" w:eastAsiaTheme="majorEastAsia" w:hAnsiTheme="minorHAnsi"/>
          <w:sz w:val="22"/>
        </w:rPr>
      </w:pPr>
    </w:p>
    <w:sectPr w:rsidR="00BC3EF4" w:rsidRPr="00A12D19" w:rsidSect="003317DF">
      <w:footerReference w:type="even" r:id="rId24"/>
      <w:footerReference w:type="default" r:id="rId2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EA53" w14:textId="77777777" w:rsidR="009B5E18" w:rsidRDefault="009B5E18" w:rsidP="00DF3135">
      <w:r>
        <w:separator/>
      </w:r>
    </w:p>
  </w:endnote>
  <w:endnote w:type="continuationSeparator" w:id="0">
    <w:p w14:paraId="3074F3A1" w14:textId="77777777" w:rsidR="009B5E18" w:rsidRDefault="009B5E18"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FC5A" w14:textId="77777777" w:rsidR="00520E5C" w:rsidRDefault="00520E5C" w:rsidP="00BB5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46866" w14:textId="77777777" w:rsidR="00520E5C" w:rsidRDefault="00520E5C" w:rsidP="00520E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E6BB" w14:textId="77777777" w:rsidR="00520E5C" w:rsidRDefault="00520E5C" w:rsidP="00BB54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A0E">
      <w:rPr>
        <w:rStyle w:val="PageNumber"/>
        <w:noProof/>
      </w:rPr>
      <w:t>5</w:t>
    </w:r>
    <w:r>
      <w:rPr>
        <w:rStyle w:val="PageNumber"/>
      </w:rPr>
      <w:fldChar w:fldCharType="end"/>
    </w:r>
  </w:p>
  <w:p w14:paraId="33D8613A" w14:textId="534D07FC" w:rsidR="007C4550" w:rsidRPr="007C4550" w:rsidRDefault="00A12D19" w:rsidP="00520E5C">
    <w:pPr>
      <w:pStyle w:val="Title"/>
      <w:ind w:right="360"/>
      <w:jc w:val="center"/>
      <w:rPr>
        <w:b/>
        <w:sz w:val="24"/>
      </w:rPr>
    </w:pPr>
    <w:r>
      <w:rPr>
        <w:b/>
        <w:sz w:val="24"/>
      </w:rPr>
      <w:t>Guide to consent and risks from foot surgery (40.2)</w:t>
    </w:r>
  </w:p>
  <w:p w14:paraId="0F16ABE4" w14:textId="77777777"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BPCC Ltd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8D03" w14:textId="77777777" w:rsidR="009B5E18" w:rsidRDefault="009B5E18" w:rsidP="00DF3135">
      <w:r>
        <w:separator/>
      </w:r>
    </w:p>
  </w:footnote>
  <w:footnote w:type="continuationSeparator" w:id="0">
    <w:p w14:paraId="79BBD598" w14:textId="77777777" w:rsidR="009B5E18" w:rsidRDefault="009B5E18"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3446C"/>
    <w:multiLevelType w:val="hybridMultilevel"/>
    <w:tmpl w:val="605E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636F5"/>
    <w:rsid w:val="00082453"/>
    <w:rsid w:val="000A40BA"/>
    <w:rsid w:val="000A62BA"/>
    <w:rsid w:val="000A7737"/>
    <w:rsid w:val="000D54D5"/>
    <w:rsid w:val="0011283D"/>
    <w:rsid w:val="001205BD"/>
    <w:rsid w:val="00156EA2"/>
    <w:rsid w:val="001A6484"/>
    <w:rsid w:val="001B03DA"/>
    <w:rsid w:val="002A436D"/>
    <w:rsid w:val="002A6288"/>
    <w:rsid w:val="002E177C"/>
    <w:rsid w:val="002E4740"/>
    <w:rsid w:val="00311239"/>
    <w:rsid w:val="003317DF"/>
    <w:rsid w:val="003B2DF8"/>
    <w:rsid w:val="003F1A0E"/>
    <w:rsid w:val="003F1F3B"/>
    <w:rsid w:val="0040059C"/>
    <w:rsid w:val="00456FFD"/>
    <w:rsid w:val="004C4D47"/>
    <w:rsid w:val="00510C46"/>
    <w:rsid w:val="00520E5C"/>
    <w:rsid w:val="00546903"/>
    <w:rsid w:val="00567C67"/>
    <w:rsid w:val="005A03E3"/>
    <w:rsid w:val="005A7E1A"/>
    <w:rsid w:val="005B1C71"/>
    <w:rsid w:val="005C45B4"/>
    <w:rsid w:val="005E3990"/>
    <w:rsid w:val="00617A46"/>
    <w:rsid w:val="00617DA3"/>
    <w:rsid w:val="006A1F7A"/>
    <w:rsid w:val="006B61CD"/>
    <w:rsid w:val="006D10B6"/>
    <w:rsid w:val="006E3B47"/>
    <w:rsid w:val="00754BB4"/>
    <w:rsid w:val="007966E0"/>
    <w:rsid w:val="007C4550"/>
    <w:rsid w:val="00814E64"/>
    <w:rsid w:val="00836EDB"/>
    <w:rsid w:val="008C0872"/>
    <w:rsid w:val="008D1C64"/>
    <w:rsid w:val="008F6D88"/>
    <w:rsid w:val="00926D72"/>
    <w:rsid w:val="00960366"/>
    <w:rsid w:val="00973EF2"/>
    <w:rsid w:val="009860E8"/>
    <w:rsid w:val="00987B30"/>
    <w:rsid w:val="00991850"/>
    <w:rsid w:val="009B5E18"/>
    <w:rsid w:val="00A04F0E"/>
    <w:rsid w:val="00A0550C"/>
    <w:rsid w:val="00A12D19"/>
    <w:rsid w:val="00A1435F"/>
    <w:rsid w:val="00A47690"/>
    <w:rsid w:val="00A77CB0"/>
    <w:rsid w:val="00A944A8"/>
    <w:rsid w:val="00AE369D"/>
    <w:rsid w:val="00B03341"/>
    <w:rsid w:val="00B34201"/>
    <w:rsid w:val="00B42223"/>
    <w:rsid w:val="00BA7B25"/>
    <w:rsid w:val="00BC1750"/>
    <w:rsid w:val="00BC3EF4"/>
    <w:rsid w:val="00C06B55"/>
    <w:rsid w:val="00C2400A"/>
    <w:rsid w:val="00C24D82"/>
    <w:rsid w:val="00C4125E"/>
    <w:rsid w:val="00C77402"/>
    <w:rsid w:val="00C8071B"/>
    <w:rsid w:val="00C8430F"/>
    <w:rsid w:val="00C87DAB"/>
    <w:rsid w:val="00C97061"/>
    <w:rsid w:val="00CD5CE4"/>
    <w:rsid w:val="00D05CFB"/>
    <w:rsid w:val="00DC60AC"/>
    <w:rsid w:val="00DF3135"/>
    <w:rsid w:val="00E33D28"/>
    <w:rsid w:val="00E44BCB"/>
    <w:rsid w:val="00E75F73"/>
    <w:rsid w:val="00E83A4D"/>
    <w:rsid w:val="00F013C8"/>
    <w:rsid w:val="00F25915"/>
    <w:rsid w:val="00F53A2E"/>
    <w:rsid w:val="00F569B7"/>
    <w:rsid w:val="00FA1D79"/>
    <w:rsid w:val="00FA7047"/>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3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3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 w:type="character" w:styleId="PageNumber">
    <w:name w:val="page number"/>
    <w:basedOn w:val="DefaultParagraphFont"/>
    <w:uiPriority w:val="99"/>
    <w:semiHidden/>
    <w:unhideWhenUsed/>
    <w:rsid w:val="0052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bofas.org.uk/" TargetMode="External"/><Relationship Id="rId21" Type="http://schemas.openxmlformats.org/officeDocument/2006/relationships/hyperlink" Target="https://www.nice.org.uk/guidance/ipg140" TargetMode="External"/><Relationship Id="rId22" Type="http://schemas.openxmlformats.org/officeDocument/2006/relationships/hyperlink" Target="https://www.nhs.uk/pages/home.aspx" TargetMode="External"/><Relationship Id="rId23" Type="http://schemas.openxmlformats.org/officeDocument/2006/relationships/image" Target="media/image3.jpe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en.wikipedia.org/wiki/Nonunion" TargetMode="External"/><Relationship Id="rId12" Type="http://schemas.openxmlformats.org/officeDocument/2006/relationships/hyperlink" Target="https://en.wikipedia.org/wiki/Methicillin-resistant_Staphylococcus_aureus" TargetMode="External"/><Relationship Id="rId13" Type="http://schemas.openxmlformats.org/officeDocument/2006/relationships/hyperlink" Target="https://www.nhs.uk/conditions/complex-regional-pain-syndrome/" TargetMode="External"/><Relationship Id="rId14" Type="http://schemas.openxmlformats.org/officeDocument/2006/relationships/hyperlink" Target="https://www.nhs.uk/conditions/necrotising-fasciitis/" TargetMode="External"/><Relationship Id="rId15" Type="http://schemas.openxmlformats.org/officeDocument/2006/relationships/hyperlink" Target="https://www.nhs.uk/conditions/deep-vein-thrombosis-dvt/" TargetMode="External"/><Relationship Id="rId16" Type="http://schemas.openxmlformats.org/officeDocument/2006/relationships/hyperlink" Target="http://consultingfootpain.co.uk/wp-content/uploads/2018/08/Risks-and-Impact-fact-sheet-2018.docx" TargetMode="External"/><Relationship Id="rId17" Type="http://schemas.openxmlformats.org/officeDocument/2006/relationships/hyperlink" Target="http://consultingfootpain.co.uk/" TargetMode="External"/><Relationship Id="rId18" Type="http://schemas.openxmlformats.org/officeDocument/2006/relationships/hyperlink" Target="http://consultingfootpain.co.uk/" TargetMode="External"/><Relationship Id="rId19" Type="http://schemas.openxmlformats.org/officeDocument/2006/relationships/hyperlink" Target="https://www.scpo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1481</Words>
  <Characters>8442</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Consent and foot surgery [40.2]</vt:lpstr>
      <vt:lpstr>Introduction</vt:lpstr>
      <vt:lpstr>This guide to risks associated with foot surgery is intended to provide helpful </vt:lpstr>
      <vt:lpstr/>
      <vt:lpstr>Where there is an alternative this will also be discussed as far as it is reason</vt:lpstr>
      <vt:lpstr/>
      <vt:lpstr>Fact sheet 40.2 has been used for some 20 years, modified every few years to cov</vt:lpstr>
      <vt:lpstr>General considerations for patients</vt:lpstr>
      <vt:lpstr/>
      <vt:lpstr>You should take responsibility and ask questions about anything to do with your </vt:lpstr>
      <vt:lpstr/>
      <vt:lpstr>Write your questions down before you attend </vt:lpstr>
      <vt:lpstr>Make sure you ask what anything means if unsure</vt:lpstr>
      <vt:lpstr>Ask if this is the preferred treatment or are there alternatives</vt:lpstr>
      <vt:lpstr>If it is experimental. Is it new or has not been done many times? You should kno</vt:lpstr>
      <vt:lpstr>Ask for written information if this is available, or ask where you might acquire</vt:lpstr>
      <vt:lpstr>Never make a snap decision unless there is little obvious choice but elective su</vt:lpstr>
      <vt:lpstr/>
      <vt:lpstr>    Risks will obviously worry patients</vt:lpstr>
      <vt:lpstr>        </vt:lpstr>
      <vt:lpstr>        Swelling and slow return to shoes</vt:lpstr>
      <vt:lpstr>        Stiff joints</vt:lpstr>
      <vt:lpstr>        </vt:lpstr>
      <vt:lpstr>        Delayed wound healing</vt:lpstr>
      <vt:lpstr>        </vt:lpstr>
      <vt:lpstr>        Infection</vt:lpstr>
      <vt:lpstr>        Numbness and scars</vt:lpstr>
      <vt:lpstr>        Transfer pressure</vt:lpstr>
      <vt:lpstr>        Removal of hardware</vt:lpstr>
      <vt:lpstr>        Original Problem returns</vt:lpstr>
      <vt:lpstr>        </vt:lpstr>
      <vt:lpstr>        Serious conditions</vt:lpstr>
      <vt:lpstr>        Clots and blood problems</vt:lpstr>
      <vt:lpstr>        Medicine side effects</vt:lpstr>
    </vt:vector>
  </TitlesOfParts>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foot surgery [40.2]</dc:title>
  <dc:subject>Factsheet 3:Joint replacement</dc:subject>
  <dc:creator>Microsoft Office User</dc:creator>
  <cp:keywords/>
  <dc:description/>
  <cp:lastModifiedBy>Microsoft Office User</cp:lastModifiedBy>
  <cp:revision>10</cp:revision>
  <cp:lastPrinted>2018-07-27T12:46:00Z</cp:lastPrinted>
  <dcterms:created xsi:type="dcterms:W3CDTF">2018-08-26T17:09:00Z</dcterms:created>
  <dcterms:modified xsi:type="dcterms:W3CDTF">2018-08-27T07:12:00Z</dcterms:modified>
</cp:coreProperties>
</file>